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8E" w:rsidRPr="004A0545" w:rsidRDefault="001C258E" w:rsidP="001C258E">
      <w:pPr>
        <w:shd w:val="clear" w:color="auto" w:fill="D9D9D9" w:themeFill="background1" w:themeFillShade="D9"/>
        <w:spacing w:after="200" w:line="276" w:lineRule="auto"/>
        <w:jc w:val="center"/>
        <w:rPr>
          <w:rFonts w:ascii="TH SarabunPSK" w:hAnsi="TH SarabunPSK" w:cs="TH SarabunPSK"/>
          <w:b/>
          <w:bCs/>
        </w:rPr>
      </w:pPr>
      <w:r w:rsidRPr="004A0545">
        <w:rPr>
          <w:rFonts w:ascii="TH SarabunPSK" w:hAnsi="TH SarabunPSK" w:cs="TH SarabunPSK"/>
          <w:b/>
          <w:bCs/>
          <w:cs/>
        </w:rPr>
        <w:t xml:space="preserve">องค์ประกอบที่ 5 </w:t>
      </w:r>
      <w:r w:rsidRPr="004A0545">
        <w:rPr>
          <w:rFonts w:ascii="TH SarabunPSK" w:eastAsia="Calibri" w:hAnsi="TH SarabunPSK" w:cs="TH SarabunPSK"/>
          <w:b/>
          <w:bCs/>
          <w:cs/>
          <w:lang w:eastAsia="en-US"/>
        </w:rPr>
        <w:t>การบริหารจัดการ</w:t>
      </w:r>
    </w:p>
    <w:p w:rsidR="001C258E" w:rsidRPr="00BC7C12" w:rsidRDefault="001C258E" w:rsidP="001C258E">
      <w:pPr>
        <w:pStyle w:val="2"/>
        <w:spacing w:before="0"/>
        <w:rPr>
          <w:rFonts w:ascii="TH SarabunPSK" w:hAnsi="TH SarabunPSK" w:cs="TH SarabunPSK"/>
          <w:color w:val="auto"/>
          <w:sz w:val="32"/>
          <w:szCs w:val="32"/>
        </w:rPr>
      </w:pPr>
      <w:r w:rsidRPr="00BC7C12">
        <w:rPr>
          <w:rFonts w:ascii="TH SarabunPSK" w:hAnsi="TH SarabunPSK" w:cs="TH SarabunPSK"/>
          <w:color w:val="auto"/>
          <w:sz w:val="32"/>
          <w:szCs w:val="32"/>
          <w:cs/>
        </w:rPr>
        <w:t xml:space="preserve">ผลการประเมินตนเอง องค์ประกอบที่ 5 </w:t>
      </w:r>
      <w:r w:rsidRPr="00BC7C12">
        <w:rPr>
          <w:rFonts w:ascii="TH SarabunPSK" w:eastAsia="Calibri" w:hAnsi="TH SarabunPSK" w:cs="TH SarabunPSK"/>
          <w:color w:val="auto"/>
          <w:sz w:val="32"/>
          <w:szCs w:val="32"/>
          <w:cs/>
          <w:lang w:eastAsia="en-US"/>
        </w:rPr>
        <w:t>การบริหารจัดการ</w:t>
      </w:r>
    </w:p>
    <w:p w:rsidR="001C258E" w:rsidRPr="00BC7C12" w:rsidRDefault="001C258E" w:rsidP="001C258E">
      <w:pPr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1854"/>
        <w:gridCol w:w="1559"/>
      </w:tblGrid>
      <w:tr w:rsidR="001C258E" w:rsidRPr="00BC7C12" w:rsidTr="0071769D">
        <w:trPr>
          <w:jc w:val="center"/>
        </w:trPr>
        <w:tc>
          <w:tcPr>
            <w:tcW w:w="5140" w:type="dxa"/>
            <w:shd w:val="clear" w:color="auto" w:fill="BFBFBF" w:themeFill="background1" w:themeFillShade="BF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1C258E" w:rsidRPr="00BC7C12" w:rsidRDefault="001C258E" w:rsidP="0071769D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C258E" w:rsidRPr="00BC7C12" w:rsidRDefault="001C258E" w:rsidP="0071769D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1C258E" w:rsidRPr="00BC7C12" w:rsidTr="0071769D">
        <w:trPr>
          <w:jc w:val="center"/>
        </w:trPr>
        <w:tc>
          <w:tcPr>
            <w:tcW w:w="5140" w:type="dxa"/>
            <w:shd w:val="clear" w:color="auto" w:fill="auto"/>
          </w:tcPr>
          <w:p w:rsidR="001C258E" w:rsidRPr="00BC7C12" w:rsidRDefault="001C258E" w:rsidP="0071769D">
            <w:pPr>
              <w:tabs>
                <w:tab w:val="left" w:pos="563"/>
              </w:tabs>
              <w:contextualSpacing/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kern w:val="24"/>
                <w:lang w:eastAsia="en-US"/>
              </w:rPr>
              <w:t>5</w:t>
            </w:r>
            <w:r w:rsidRPr="00BC7C12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.</w:t>
            </w:r>
            <w:r w:rsidRPr="00BC7C12">
              <w:rPr>
                <w:rFonts w:ascii="TH SarabunPSK" w:eastAsia="Calibri" w:hAnsi="TH SarabunPSK" w:cs="TH SarabunPSK"/>
                <w:kern w:val="24"/>
                <w:lang w:eastAsia="en-US"/>
              </w:rPr>
              <w:t xml:space="preserve">1 </w:t>
            </w:r>
            <w:r w:rsidRPr="00BC7C12">
              <w:rPr>
                <w:rFonts w:ascii="TH SarabunPSK" w:eastAsia="Calibri" w:hAnsi="TH SarabunPSK" w:cs="TH SarabunPSK"/>
                <w:spacing w:val="-6"/>
                <w:kern w:val="24"/>
                <w:cs/>
                <w:lang w:eastAsia="en-US"/>
              </w:rPr>
              <w:t>การบริหารของสถาบันเพื่อการกำกับติดตามผลลัพธ์ตาม</w:t>
            </w:r>
            <w:proofErr w:type="spellStart"/>
            <w:r w:rsidRPr="00BC7C12">
              <w:rPr>
                <w:rFonts w:ascii="TH SarabunPSK" w:eastAsia="Calibri" w:hAnsi="TH SarabunPSK" w:cs="TH SarabunPSK"/>
                <w:spacing w:val="-6"/>
                <w:kern w:val="24"/>
                <w:cs/>
                <w:lang w:eastAsia="en-US"/>
              </w:rPr>
              <w:t>พันธ</w:t>
            </w:r>
            <w:proofErr w:type="spellEnd"/>
            <w:r w:rsidRPr="00BC7C12">
              <w:rPr>
                <w:rFonts w:ascii="TH SarabunPSK" w:eastAsia="Calibri" w:hAnsi="TH SarabunPSK" w:cs="TH SarabunPSK"/>
                <w:spacing w:val="-6"/>
                <w:kern w:val="24"/>
                <w:cs/>
                <w:lang w:eastAsia="en-US"/>
              </w:rPr>
              <w:t>กิจ กลุ่มสถาบัน และเอกลักษณ์ของสถาบัน</w:t>
            </w:r>
          </w:p>
        </w:tc>
        <w:tc>
          <w:tcPr>
            <w:tcW w:w="1854" w:type="dxa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C258E" w:rsidRPr="00BC7C12" w:rsidTr="0071769D">
        <w:trPr>
          <w:jc w:val="center"/>
        </w:trPr>
        <w:tc>
          <w:tcPr>
            <w:tcW w:w="5140" w:type="dxa"/>
            <w:shd w:val="clear" w:color="auto" w:fill="auto"/>
          </w:tcPr>
          <w:p w:rsidR="001C258E" w:rsidRPr="00BC7C12" w:rsidRDefault="001C258E" w:rsidP="0071769D">
            <w:pPr>
              <w:tabs>
                <w:tab w:val="left" w:pos="563"/>
              </w:tabs>
              <w:contextualSpacing/>
              <w:rPr>
                <w:rFonts w:ascii="TH SarabunPSK" w:eastAsia="Calibri" w:hAnsi="TH SarabunPSK" w:cs="TH SarabunPSK"/>
                <w:kern w:val="2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kern w:val="24"/>
                <w:lang w:eastAsia="en-US"/>
              </w:rPr>
              <w:t>5</w:t>
            </w:r>
            <w:r w:rsidRPr="00BC7C12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.</w:t>
            </w:r>
            <w:r w:rsidRPr="00BC7C12">
              <w:rPr>
                <w:rFonts w:ascii="TH SarabunPSK" w:eastAsia="Calibri" w:hAnsi="TH SarabunPSK" w:cs="TH SarabunPSK"/>
                <w:kern w:val="24"/>
                <w:lang w:eastAsia="en-US"/>
              </w:rPr>
              <w:t xml:space="preserve">2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ผลการบริหาร</w:t>
            </w:r>
            <w:r w:rsidRPr="00BC7C12">
              <w:rPr>
                <w:rFonts w:ascii="TH SarabunPSK" w:eastAsia="Times New Roman" w:hAnsi="TH SarabunPSK" w:cs="TH SarabunPSK"/>
                <w:cs/>
                <w:lang w:eastAsia="en-US"/>
              </w:rPr>
              <w:t>ของคณะ</w:t>
            </w:r>
          </w:p>
        </w:tc>
        <w:tc>
          <w:tcPr>
            <w:tcW w:w="1854" w:type="dxa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C258E" w:rsidRPr="00BC7C12" w:rsidTr="0071769D">
        <w:trPr>
          <w:jc w:val="center"/>
        </w:trPr>
        <w:tc>
          <w:tcPr>
            <w:tcW w:w="5140" w:type="dxa"/>
            <w:shd w:val="clear" w:color="auto" w:fill="auto"/>
          </w:tcPr>
          <w:p w:rsidR="001C258E" w:rsidRPr="00BC7C12" w:rsidRDefault="001C258E" w:rsidP="0071769D">
            <w:pPr>
              <w:tabs>
                <w:tab w:val="left" w:pos="563"/>
              </w:tabs>
              <w:contextualSpacing/>
              <w:rPr>
                <w:rFonts w:ascii="TH SarabunPSK" w:eastAsia="Calibri" w:hAnsi="TH SarabunPSK" w:cs="TH SarabunPSK"/>
                <w:kern w:val="2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5.3 ระบบกำกับการประกันคุณภาพหลักสูตรและ</w:t>
            </w:r>
            <w:r w:rsidRPr="00BC7C12">
              <w:rPr>
                <w:rFonts w:ascii="TH SarabunPSK" w:eastAsia="Times New Roman" w:hAnsi="TH SarabunPSK" w:cs="TH SarabunPSK"/>
                <w:kern w:val="24"/>
                <w:cs/>
                <w:lang w:eastAsia="en-US"/>
              </w:rPr>
              <w:t>คณะ</w:t>
            </w:r>
          </w:p>
        </w:tc>
        <w:tc>
          <w:tcPr>
            <w:tcW w:w="1854" w:type="dxa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C258E" w:rsidRPr="00BC7C12" w:rsidTr="0071769D">
        <w:trPr>
          <w:jc w:val="center"/>
        </w:trPr>
        <w:tc>
          <w:tcPr>
            <w:tcW w:w="5140" w:type="dxa"/>
            <w:shd w:val="clear" w:color="auto" w:fill="BFBFBF" w:themeFill="background1" w:themeFillShade="BF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BC7C12">
              <w:rPr>
                <w:rFonts w:ascii="TH SarabunPSK" w:hAnsi="TH SarabunPSK" w:cs="TH SarabunPSK"/>
                <w:b/>
                <w:bCs/>
                <w:cs/>
              </w:rPr>
              <w:t>สกอ</w:t>
            </w:r>
            <w:proofErr w:type="spellEnd"/>
            <w:r w:rsidRPr="00BC7C12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1C258E" w:rsidRPr="00BC7C12" w:rsidRDefault="001C258E" w:rsidP="0071769D">
            <w:pPr>
              <w:ind w:firstLine="6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C258E" w:rsidRPr="00BC7C12" w:rsidTr="0071769D">
        <w:trPr>
          <w:jc w:val="center"/>
        </w:trPr>
        <w:tc>
          <w:tcPr>
            <w:tcW w:w="5140" w:type="dxa"/>
            <w:shd w:val="clear" w:color="auto" w:fill="BFBFBF" w:themeFill="background1" w:themeFillShade="BF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1C258E" w:rsidRPr="00BC7C12" w:rsidRDefault="001C258E" w:rsidP="0071769D">
            <w:pPr>
              <w:ind w:firstLine="6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1C258E" w:rsidRPr="00BC7C12" w:rsidRDefault="001C258E" w:rsidP="001C258E">
      <w:pPr>
        <w:rPr>
          <w:rFonts w:ascii="TH SarabunPSK" w:hAnsi="TH SarabunPSK" w:cs="TH SarabunPSK"/>
        </w:rPr>
      </w:pPr>
      <w:r w:rsidRPr="00BC7C12">
        <w:rPr>
          <w:rFonts w:ascii="TH SarabunPSK" w:eastAsia="Times New Roman" w:hAnsi="TH SarabunPSK" w:cs="TH SarabunPSK"/>
          <w:kern w:val="24"/>
          <w:cs/>
          <w:lang w:eastAsia="en-US"/>
        </w:rPr>
        <w:tab/>
      </w:r>
      <w:r w:rsidRPr="00BC7C12">
        <w:rPr>
          <w:rFonts w:ascii="TH SarabunPSK" w:eastAsia="Times New Roman" w:hAnsi="TH SarabunPSK" w:cs="TH SarabunPSK"/>
          <w:kern w:val="24"/>
          <w:cs/>
          <w:lang w:eastAsia="en-US"/>
        </w:rPr>
        <w:tab/>
      </w:r>
    </w:p>
    <w:p w:rsidR="001C258E" w:rsidRPr="00F41D6C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จุดที่ควรพัฒนาหรือข้อเสนอแนะจาการประเมินฯ ปีการศึกษา 2559</w:t>
      </w:r>
    </w:p>
    <w:p w:rsidR="001C258E" w:rsidRPr="00F41D6C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tbl>
      <w:tblPr>
        <w:tblStyle w:val="1-6"/>
        <w:tblW w:w="9067" w:type="dxa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1C258E" w:rsidRPr="00F41D6C" w:rsidTr="0071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C258E" w:rsidRPr="00F41D6C" w:rsidRDefault="001C258E" w:rsidP="0071769D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ประเด็น</w:t>
            </w:r>
          </w:p>
        </w:tc>
        <w:tc>
          <w:tcPr>
            <w:tcW w:w="3686" w:type="dxa"/>
          </w:tcPr>
          <w:p w:rsidR="001C258E" w:rsidRPr="00F41D6C" w:rsidRDefault="001C258E" w:rsidP="0071769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ข้อเสนอแนะ ค.กก. ประเมินคุณภาพฯ ระดับคณะ</w:t>
            </w:r>
          </w:p>
        </w:tc>
        <w:tc>
          <w:tcPr>
            <w:tcW w:w="3118" w:type="dxa"/>
          </w:tcPr>
          <w:p w:rsidR="001C258E" w:rsidRPr="00F41D6C" w:rsidRDefault="001C258E" w:rsidP="0071769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กิจกรรม/แนวทางการพัฒนา</w:t>
            </w:r>
          </w:p>
        </w:tc>
      </w:tr>
      <w:tr w:rsidR="001C258E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C258E" w:rsidRPr="00F41D6C" w:rsidRDefault="001C258E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1C258E" w:rsidRPr="00F41D6C" w:rsidRDefault="001C258E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1C258E" w:rsidRPr="00F41D6C" w:rsidRDefault="001C258E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  <w:tr w:rsidR="001C258E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C258E" w:rsidRPr="00F41D6C" w:rsidRDefault="001C258E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1C258E" w:rsidRPr="00F41D6C" w:rsidRDefault="001C258E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1C258E" w:rsidRPr="00F41D6C" w:rsidRDefault="001C258E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  <w:tr w:rsidR="001C258E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C258E" w:rsidRPr="00F41D6C" w:rsidRDefault="001C258E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1C258E" w:rsidRPr="00F41D6C" w:rsidRDefault="001C258E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1C258E" w:rsidRPr="00F41D6C" w:rsidRDefault="001C258E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</w:tbl>
    <w:p w:rsidR="001C258E" w:rsidRPr="00F41D6C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1C258E" w:rsidRPr="00F41D6C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1C258E" w:rsidRPr="00F41D6C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จุดแข็ง/แนวทางเสริมจุดแข็ง</w:t>
      </w:r>
    </w:p>
    <w:p w:rsidR="001C258E" w:rsidRPr="00F41D6C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1C258E" w:rsidRPr="00F41D6C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lang w:eastAsia="en-US"/>
        </w:rPr>
      </w:pPr>
    </w:p>
    <w:p w:rsidR="001C258E" w:rsidRPr="00F41D6C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1C258E" w:rsidRPr="00F41D6C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จุดที่ควรพัฒนา/ข้อเสนอแนะในการปรับปรุง</w:t>
      </w:r>
    </w:p>
    <w:p w:rsidR="001C258E" w:rsidRPr="00F41D6C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1C258E" w:rsidRPr="00F41D6C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1C258E" w:rsidRPr="00F41D6C" w:rsidRDefault="001C258E" w:rsidP="001C258E">
      <w:pPr>
        <w:rPr>
          <w:rFonts w:ascii="TH SarabunPSK" w:eastAsia="Times New Roman" w:hAnsi="TH SarabunPSK" w:cs="TH SarabunPSK"/>
          <w:kern w:val="24"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วิธีปฏิบัติที่ดี/นวัตกรรม</w:t>
      </w:r>
    </w:p>
    <w:p w:rsidR="001C258E" w:rsidRPr="00BC7C12" w:rsidRDefault="001C258E" w:rsidP="001C258E">
      <w:pPr>
        <w:rPr>
          <w:rFonts w:ascii="TH SarabunPSK" w:hAnsi="TH SarabunPSK" w:cs="TH SarabunPSK"/>
        </w:rPr>
      </w:pPr>
    </w:p>
    <w:p w:rsidR="001C258E" w:rsidRPr="00BC7C12" w:rsidRDefault="001C258E" w:rsidP="001C258E">
      <w:pPr>
        <w:rPr>
          <w:rFonts w:ascii="TH SarabunPSK" w:hAnsi="TH SarabunPSK" w:cs="TH SarabunPSK"/>
        </w:rPr>
      </w:pPr>
    </w:p>
    <w:p w:rsidR="001C258E" w:rsidRPr="00BC7C12" w:rsidRDefault="001C258E" w:rsidP="001C258E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hd w:val="clear" w:color="auto" w:fill="BFBFBF" w:themeFill="background1" w:themeFillShade="BF"/>
        <w:ind w:left="1418" w:hanging="1418"/>
        <w:jc w:val="thaiDistribute"/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lastRenderedPageBreak/>
        <w:t xml:space="preserve">ตัวบ่งชี้ที่   </w:t>
      </w:r>
      <w:r w:rsidRPr="00BC7C12">
        <w:rPr>
          <w:rFonts w:ascii="TH SarabunPSK" w:eastAsia="Times New Roman" w:hAnsi="TH SarabunPSK" w:cs="TH SarabunPSK"/>
          <w:b/>
          <w:bCs/>
          <w:kern w:val="24"/>
          <w:lang w:eastAsia="en-US"/>
        </w:rPr>
        <w:t>5</w:t>
      </w: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>.</w:t>
      </w:r>
      <w:r w:rsidRPr="00BC7C12">
        <w:rPr>
          <w:rFonts w:ascii="TH SarabunPSK" w:eastAsia="Times New Roman" w:hAnsi="TH SarabunPSK" w:cs="TH SarabunPSK"/>
          <w:b/>
          <w:bCs/>
          <w:kern w:val="24"/>
          <w:lang w:eastAsia="en-US"/>
        </w:rPr>
        <w:t>1</w:t>
      </w: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ab/>
      </w:r>
      <w:r w:rsidRPr="00BC7C12">
        <w:rPr>
          <w:rFonts w:ascii="TH SarabunPSK" w:eastAsia="Calibri" w:hAnsi="TH SarabunPSK" w:cs="TH SarabunPSK"/>
          <w:b/>
          <w:bCs/>
          <w:spacing w:val="-6"/>
          <w:kern w:val="24"/>
          <w:cs/>
          <w:lang w:eastAsia="en-US"/>
        </w:rPr>
        <w:t>การบริหารของสถาบันเพื่อการกำกับติดตามผลลัพธ์ตาม</w:t>
      </w:r>
      <w:proofErr w:type="spellStart"/>
      <w:r w:rsidRPr="00BC7C12">
        <w:rPr>
          <w:rFonts w:ascii="TH SarabunPSK" w:eastAsia="Calibri" w:hAnsi="TH SarabunPSK" w:cs="TH SarabunPSK"/>
          <w:b/>
          <w:bCs/>
          <w:spacing w:val="-6"/>
          <w:kern w:val="24"/>
          <w:cs/>
          <w:lang w:eastAsia="en-US"/>
        </w:rPr>
        <w:t>พันธ</w:t>
      </w:r>
      <w:proofErr w:type="spellEnd"/>
      <w:r w:rsidRPr="00BC7C12">
        <w:rPr>
          <w:rFonts w:ascii="TH SarabunPSK" w:eastAsia="Calibri" w:hAnsi="TH SarabunPSK" w:cs="TH SarabunPSK"/>
          <w:b/>
          <w:bCs/>
          <w:spacing w:val="-6"/>
          <w:kern w:val="24"/>
          <w:cs/>
          <w:lang w:eastAsia="en-US"/>
        </w:rPr>
        <w:t>กิจ กลุ่มสถาบัน และเอกลักษณ์             ของสถาบัน</w:t>
      </w:r>
    </w:p>
    <w:p w:rsidR="001C258E" w:rsidRPr="00BC7C12" w:rsidRDefault="001C258E" w:rsidP="001C258E">
      <w:pPr>
        <w:jc w:val="thaiDistribute"/>
        <w:rPr>
          <w:rFonts w:ascii="TH SarabunPSK" w:eastAsia="Calibri" w:hAnsi="TH SarabunPSK" w:cs="TH SarabunPSK"/>
          <w:b/>
          <w:bCs/>
          <w:kern w:val="24"/>
          <w:lang w:eastAsia="en-US"/>
        </w:rPr>
      </w:pPr>
    </w:p>
    <w:p w:rsidR="001C258E" w:rsidRPr="00BC7C12" w:rsidRDefault="001C258E" w:rsidP="001C258E">
      <w:pPr>
        <w:pStyle w:val="aa"/>
        <w:rPr>
          <w:rFonts w:ascii="TH SarabunPSK" w:hAnsi="TH SarabunPSK" w:cs="TH SarabunPSK"/>
          <w:szCs w:val="32"/>
          <w:lang w:eastAsia="en-US"/>
        </w:rPr>
      </w:pPr>
      <w:r w:rsidRPr="00BC7C12">
        <w:rPr>
          <w:rFonts w:ascii="TH SarabunPSK" w:hAnsi="TH SarabunPSK" w:cs="TH SarabunPSK"/>
          <w:b/>
          <w:bCs/>
          <w:szCs w:val="32"/>
          <w:cs/>
          <w:lang w:eastAsia="en-US"/>
        </w:rPr>
        <w:t>ชนิดของตัวบ่งชี้</w:t>
      </w:r>
      <w:r w:rsidRPr="00BC7C12">
        <w:rPr>
          <w:rFonts w:ascii="TH SarabunPSK" w:hAnsi="TH SarabunPSK" w:cs="TH SarabunPSK"/>
          <w:szCs w:val="32"/>
          <w:lang w:eastAsia="en-US"/>
        </w:rPr>
        <w:tab/>
      </w:r>
      <w:r w:rsidRPr="00BC7C12">
        <w:rPr>
          <w:rFonts w:ascii="TH SarabunPSK" w:hAnsi="TH SarabunPSK" w:cs="TH SarabunPSK"/>
          <w:szCs w:val="32"/>
          <w:cs/>
          <w:lang w:eastAsia="en-US"/>
        </w:rPr>
        <w:tab/>
        <w:t>กระบวนการ</w:t>
      </w:r>
    </w:p>
    <w:p w:rsidR="001C258E" w:rsidRPr="00BC7C12" w:rsidRDefault="001C258E" w:rsidP="001C258E">
      <w:pPr>
        <w:pStyle w:val="aa"/>
        <w:rPr>
          <w:rFonts w:ascii="TH SarabunPSK" w:hAnsi="TH SarabunPSK" w:cs="TH SarabunPSK"/>
          <w:szCs w:val="32"/>
        </w:rPr>
      </w:pPr>
      <w:r w:rsidRPr="00BC7C12">
        <w:rPr>
          <w:rFonts w:ascii="TH SarabunPSK" w:hAnsi="TH SarabunPSK" w:cs="TH SarabunPSK"/>
          <w:b/>
          <w:bCs/>
          <w:kern w:val="24"/>
          <w:szCs w:val="32"/>
          <w:cs/>
          <w:lang w:eastAsia="en-US"/>
        </w:rPr>
        <w:t>หน่วยงานที่รับผิดชอบ</w:t>
      </w:r>
      <w:r w:rsidRPr="00BC7C12">
        <w:rPr>
          <w:rFonts w:ascii="TH SarabunPSK" w:hAnsi="TH SarabunPSK" w:cs="TH SarabunPSK"/>
          <w:kern w:val="24"/>
          <w:szCs w:val="32"/>
          <w:cs/>
          <w:lang w:eastAsia="en-US"/>
        </w:rPr>
        <w:t xml:space="preserve"> :   เกณฑ์ข้อ 1 – 3 กองแผนงาน </w:t>
      </w:r>
      <w:r w:rsidRPr="00BC7C12">
        <w:rPr>
          <w:rFonts w:ascii="TH SarabunPSK" w:hAnsi="TH SarabunPSK" w:cs="TH SarabunPSK"/>
          <w:szCs w:val="32"/>
          <w:cs/>
        </w:rPr>
        <w:t xml:space="preserve">ฝ่ายจัดการ, เกณฑ์ข้อ 5, เกณฑ์ข้อ 6 กองการเจ้าหน้าที่ </w:t>
      </w:r>
      <w:r w:rsidRPr="00BC7C12">
        <w:rPr>
          <w:rFonts w:ascii="TH SarabunPSK" w:hAnsi="TH SarabunPSK" w:cs="TH SarabunPSK"/>
          <w:szCs w:val="32"/>
          <w:cs/>
        </w:rPr>
        <w:tab/>
      </w:r>
      <w:r w:rsidRPr="00BC7C12">
        <w:rPr>
          <w:rFonts w:ascii="TH SarabunPSK" w:hAnsi="TH SarabunPSK" w:cs="TH SarabunPSK"/>
          <w:szCs w:val="32"/>
          <w:cs/>
        </w:rPr>
        <w:tab/>
      </w:r>
      <w:r w:rsidRPr="00BC7C12">
        <w:rPr>
          <w:rFonts w:ascii="TH SarabunPSK" w:hAnsi="TH SarabunPSK" w:cs="TH SarabunPSK"/>
          <w:szCs w:val="32"/>
          <w:cs/>
        </w:rPr>
        <w:tab/>
        <w:t xml:space="preserve">และเกณฑ์ข้อ 4 และ 7 สำนักงานประกันคุณภาพฯ </w:t>
      </w:r>
    </w:p>
    <w:p w:rsidR="001C258E" w:rsidRPr="00BC7C12" w:rsidRDefault="001C258E" w:rsidP="001C258E">
      <w:pPr>
        <w:pStyle w:val="aa"/>
        <w:rPr>
          <w:rFonts w:ascii="TH SarabunPSK" w:hAnsi="TH SarabunPSK" w:cs="TH SarabunPSK"/>
          <w:b/>
          <w:bCs/>
          <w:szCs w:val="32"/>
          <w:cs/>
          <w:lang w:eastAsia="en-US"/>
        </w:rPr>
      </w:pPr>
      <w:r w:rsidRPr="00BC7C12">
        <w:rPr>
          <w:rFonts w:ascii="TH SarabunPSK" w:hAnsi="TH SarabunPSK" w:cs="TH SarabunPSK"/>
          <w:b/>
          <w:bCs/>
          <w:szCs w:val="32"/>
          <w:cs/>
          <w:lang w:eastAsia="en-US"/>
        </w:rPr>
        <w:t>คำอธิบายตัวบ่งชี้</w:t>
      </w:r>
      <w:r w:rsidRPr="00BC7C12">
        <w:rPr>
          <w:rFonts w:ascii="TH SarabunPSK" w:hAnsi="TH SarabunPSK" w:cs="TH SarabunPSK"/>
          <w:b/>
          <w:bCs/>
          <w:szCs w:val="32"/>
          <w:lang w:eastAsia="en-US"/>
        </w:rPr>
        <w:tab/>
      </w:r>
      <w:r w:rsidRPr="00BC7C12">
        <w:rPr>
          <w:rFonts w:ascii="TH SarabunPSK" w:hAnsi="TH SarabunPSK" w:cs="TH SarabunPSK"/>
          <w:b/>
          <w:bCs/>
          <w:szCs w:val="32"/>
          <w:lang w:eastAsia="en-US"/>
        </w:rPr>
        <w:tab/>
      </w:r>
    </w:p>
    <w:p w:rsidR="001C258E" w:rsidRPr="00BC7C12" w:rsidRDefault="001C258E" w:rsidP="001C258E">
      <w:pPr>
        <w:pStyle w:val="aa"/>
        <w:jc w:val="thaiDistribute"/>
        <w:rPr>
          <w:rFonts w:ascii="TH SarabunPSK" w:hAnsi="TH SarabunPSK" w:cs="TH SarabunPSK"/>
          <w:szCs w:val="32"/>
          <w:cs/>
          <w:lang w:eastAsia="en-US"/>
        </w:rPr>
      </w:pPr>
      <w:r w:rsidRPr="00BC7C12">
        <w:rPr>
          <w:rFonts w:ascii="TH SarabunPSK" w:hAnsi="TH SarabunPSK" w:cs="TH SarabunPSK"/>
          <w:szCs w:val="32"/>
          <w:cs/>
          <w:lang w:eastAsia="en-US"/>
        </w:rPr>
        <w:tab/>
        <w:t>สถาบันอุดมศึกษามี</w:t>
      </w:r>
      <w:proofErr w:type="spellStart"/>
      <w:r w:rsidRPr="00BC7C12">
        <w:rPr>
          <w:rFonts w:ascii="TH SarabunPSK" w:hAnsi="TH SarabunPSK" w:cs="TH SarabunPSK"/>
          <w:szCs w:val="32"/>
          <w:cs/>
          <w:lang w:eastAsia="en-US"/>
        </w:rPr>
        <w:t>พันธ</w:t>
      </w:r>
      <w:proofErr w:type="spellEnd"/>
      <w:r w:rsidRPr="00BC7C12">
        <w:rPr>
          <w:rFonts w:ascii="TH SarabunPSK" w:hAnsi="TH SarabunPSK" w:cs="TH SarabunPSK"/>
          <w:szCs w:val="32"/>
          <w:cs/>
          <w:lang w:eastAsia="en-US"/>
        </w:rPr>
        <w:t>กิจหลัก คือ การเรียนการสอน การวิจัย การบริการทางวิชาการแก่สังคม และการทำนุบำรุงศิลปวัฒนธรรม ในการดำเนิน</w:t>
      </w:r>
      <w:proofErr w:type="spellStart"/>
      <w:r w:rsidRPr="00BC7C12">
        <w:rPr>
          <w:rFonts w:ascii="TH SarabunPSK" w:hAnsi="TH SarabunPSK" w:cs="TH SarabunPSK"/>
          <w:szCs w:val="32"/>
          <w:cs/>
          <w:lang w:eastAsia="en-US"/>
        </w:rPr>
        <w:t>พันธ</w:t>
      </w:r>
      <w:proofErr w:type="spellEnd"/>
      <w:r w:rsidRPr="00BC7C12">
        <w:rPr>
          <w:rFonts w:ascii="TH SarabunPSK" w:hAnsi="TH SarabunPSK" w:cs="TH SarabunPSK"/>
          <w:szCs w:val="32"/>
          <w:cs/>
          <w:lang w:eastAsia="en-US"/>
        </w:rPr>
        <w:t>กิจหลัก สถาบันอุดมศึกษาจำเป็นต้องมีการพัฒนาแผนเพื่อกำหนดทิศทางการพัฒนาและการดำเนินงานของสถาบันให้สอดคล้องกับเป้าหมายและกลุ่มสถาบันตลอดจนมีการบริหารทั้งด้านบุคลากร การเงิน ความเสี่ยงและการประกันคุณภาพการศึกษา เพื่อสนับสนุนการดำเนินงานตาม</w:t>
      </w:r>
      <w:proofErr w:type="spellStart"/>
      <w:r w:rsidRPr="00BC7C12">
        <w:rPr>
          <w:rFonts w:ascii="TH SarabunPSK" w:hAnsi="TH SarabunPSK" w:cs="TH SarabunPSK"/>
          <w:szCs w:val="32"/>
          <w:cs/>
          <w:lang w:eastAsia="en-US"/>
        </w:rPr>
        <w:t>พันธ</w:t>
      </w:r>
      <w:proofErr w:type="spellEnd"/>
      <w:r w:rsidRPr="00BC7C12">
        <w:rPr>
          <w:rFonts w:ascii="TH SarabunPSK" w:hAnsi="TH SarabunPSK" w:cs="TH SarabunPSK"/>
          <w:szCs w:val="32"/>
          <w:cs/>
          <w:lang w:eastAsia="en-US"/>
        </w:rPr>
        <w:t>กิจหลักให้บรรลุตามเป้าหมายที่กำหนดไว้</w:t>
      </w:r>
    </w:p>
    <w:p w:rsidR="001C258E" w:rsidRPr="00BC7C12" w:rsidRDefault="001C258E" w:rsidP="001C258E">
      <w:pPr>
        <w:pStyle w:val="aa"/>
        <w:rPr>
          <w:rFonts w:ascii="TH SarabunPSK" w:hAnsi="TH SarabunPSK" w:cs="TH SarabunPSK"/>
          <w:szCs w:val="32"/>
          <w:lang w:eastAsia="en-US"/>
        </w:rPr>
      </w:pPr>
    </w:p>
    <w:p w:rsidR="001C258E" w:rsidRPr="00BC7C12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เกณฑ์การประเมิน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p w:rsidR="001C258E" w:rsidRPr="00BC7C12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1C258E" w:rsidRPr="00BC7C12" w:rsidTr="0071769D">
        <w:tc>
          <w:tcPr>
            <w:tcW w:w="2092" w:type="dxa"/>
          </w:tcPr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1</w:t>
            </w:r>
          </w:p>
        </w:tc>
        <w:tc>
          <w:tcPr>
            <w:tcW w:w="1844" w:type="dxa"/>
          </w:tcPr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2</w:t>
            </w:r>
          </w:p>
        </w:tc>
        <w:tc>
          <w:tcPr>
            <w:tcW w:w="1701" w:type="dxa"/>
          </w:tcPr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3</w:t>
            </w:r>
          </w:p>
        </w:tc>
        <w:tc>
          <w:tcPr>
            <w:tcW w:w="1984" w:type="dxa"/>
          </w:tcPr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คะแนน </w:t>
            </w: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</w:tcPr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คะแนน </w:t>
            </w: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>5</w:t>
            </w:r>
          </w:p>
        </w:tc>
      </w:tr>
      <w:tr w:rsidR="001C258E" w:rsidRPr="00BC7C12" w:rsidTr="0071769D">
        <w:tc>
          <w:tcPr>
            <w:tcW w:w="2092" w:type="dxa"/>
          </w:tcPr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 xml:space="preserve">มีการดำเนินการ </w:t>
            </w:r>
          </w:p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lang w:eastAsia="en-US"/>
              </w:rPr>
              <w:t>1</w:t>
            </w: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 xml:space="preserve"> ข้อ</w:t>
            </w:r>
          </w:p>
        </w:tc>
        <w:tc>
          <w:tcPr>
            <w:tcW w:w="1844" w:type="dxa"/>
          </w:tcPr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>2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</w:tcPr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มีการดำเนินการ   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>3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-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>4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 ข้อ</w:t>
            </w:r>
          </w:p>
        </w:tc>
        <w:tc>
          <w:tcPr>
            <w:tcW w:w="1984" w:type="dxa"/>
          </w:tcPr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>5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-6 ข้อ</w:t>
            </w:r>
          </w:p>
        </w:tc>
        <w:tc>
          <w:tcPr>
            <w:tcW w:w="1701" w:type="dxa"/>
          </w:tcPr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>7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 ข้อ</w:t>
            </w:r>
          </w:p>
        </w:tc>
      </w:tr>
    </w:tbl>
    <w:p w:rsidR="001C258E" w:rsidRPr="00BC7C12" w:rsidRDefault="001C258E" w:rsidP="001C258E">
      <w:pPr>
        <w:tabs>
          <w:tab w:val="left" w:pos="2160"/>
        </w:tabs>
        <w:rPr>
          <w:rFonts w:ascii="TH SarabunPSK" w:eastAsia="Calibri" w:hAnsi="TH SarabunPSK" w:cs="TH SarabunPSK"/>
          <w:b/>
          <w:bCs/>
          <w:lang w:eastAsia="en-US"/>
        </w:rPr>
      </w:pPr>
    </w:p>
    <w:p w:rsidR="001C258E" w:rsidRPr="00BC7C12" w:rsidRDefault="001C258E" w:rsidP="001C258E">
      <w:pPr>
        <w:tabs>
          <w:tab w:val="left" w:pos="2160"/>
        </w:tabs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ผลการดำเนินงาน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p w:rsidR="001C258E" w:rsidRPr="00BC7C12" w:rsidRDefault="001C258E" w:rsidP="001C258E">
      <w:pPr>
        <w:tabs>
          <w:tab w:val="left" w:pos="2160"/>
        </w:tabs>
        <w:rPr>
          <w:rFonts w:ascii="TH SarabunPSK" w:eastAsia="Calibri" w:hAnsi="TH SarabunPSK" w:cs="TH SarabunPSK"/>
          <w:cs/>
          <w:lang w:eastAsia="en-US"/>
        </w:rPr>
      </w:pPr>
    </w:p>
    <w:tbl>
      <w:tblPr>
        <w:tblW w:w="9659" w:type="dxa"/>
        <w:tblInd w:w="-21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9197"/>
      </w:tblGrid>
      <w:tr w:rsidR="001C258E" w:rsidRPr="00BC7C12" w:rsidTr="0071769D">
        <w:trPr>
          <w:trHeight w:val="481"/>
          <w:tblHeader/>
        </w:trPr>
        <w:tc>
          <w:tcPr>
            <w:tcW w:w="462" w:type="dxa"/>
            <w:shd w:val="clear" w:color="auto" w:fill="7F7F7F" w:themeFill="text1" w:themeFillTint="80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มี</w:t>
            </w:r>
          </w:p>
        </w:tc>
        <w:tc>
          <w:tcPr>
            <w:tcW w:w="9197" w:type="dxa"/>
            <w:shd w:val="clear" w:color="auto" w:fill="7F7F7F" w:themeFill="text1" w:themeFillTint="80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ผลการดำเนินงานตามเกณฑ์</w:t>
            </w:r>
          </w:p>
        </w:tc>
      </w:tr>
      <w:tr w:rsidR="001C258E" w:rsidRPr="00BC7C12" w:rsidTr="0071769D"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20.15pt;height:17.85pt" o:ole="">
                  <v:imagedata r:id="rId7" o:title=""/>
                </v:shape>
                <w:control r:id="rId8" w:name="DefaultOcxName11131521173" w:shapeid="_x0000_i1187"/>
              </w:object>
            </w:r>
          </w:p>
        </w:tc>
        <w:tc>
          <w:tcPr>
            <w:tcW w:w="9197" w:type="dxa"/>
          </w:tcPr>
          <w:p w:rsidR="001C258E" w:rsidRPr="00BC7C12" w:rsidRDefault="001C258E" w:rsidP="001C258E">
            <w:pPr>
              <w:pStyle w:val="a7"/>
              <w:numPr>
                <w:ilvl w:val="0"/>
                <w:numId w:val="23"/>
              </w:numPr>
              <w:tabs>
                <w:tab w:val="left" w:pos="142"/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 xml:space="preserve">พัฒนาแผนกลยุทธ์จากผลการวิเคราะห์ </w:t>
            </w: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  <w:t xml:space="preserve">SWOT </w:t>
            </w: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กับวิสัยทัศน์ของสถาบัน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      </w:r>
          </w:p>
        </w:tc>
      </w:tr>
      <w:tr w:rsidR="001C258E" w:rsidRPr="00BC7C12" w:rsidTr="0071769D"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97" w:type="dxa"/>
          </w:tcPr>
          <w:p w:rsidR="001C258E" w:rsidRDefault="001C258E" w:rsidP="0071769D">
            <w:pPr>
              <w:pStyle w:val="aa"/>
              <w:jc w:val="thaiDistribute"/>
              <w:rPr>
                <w:rFonts w:ascii="TH SarabunPSK" w:hAnsi="TH SarabunPSK" w:cs="TH SarabunPSK"/>
                <w:szCs w:val="32"/>
                <w:lang w:eastAsia="en-US"/>
              </w:rPr>
            </w:pP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C258E" w:rsidRPr="00BC7C12" w:rsidRDefault="001C258E" w:rsidP="0071769D">
            <w:pPr>
              <w:pStyle w:val="aa"/>
              <w:jc w:val="thaiDistribute"/>
              <w:rPr>
                <w:rFonts w:ascii="TH SarabunPSK" w:hAnsi="TH SarabunPSK" w:cs="TH SarabunPSK" w:hint="cs"/>
                <w:szCs w:val="32"/>
                <w:cs/>
                <w:lang w:eastAsia="en-US"/>
              </w:rPr>
            </w:pPr>
          </w:p>
        </w:tc>
      </w:tr>
      <w:tr w:rsidR="001C258E" w:rsidRPr="00BC7C12" w:rsidTr="0071769D">
        <w:trPr>
          <w:trHeight w:val="1628"/>
        </w:trPr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86" type="#_x0000_t75" style="width:20.15pt;height:17.85pt" o:ole="">
                  <v:imagedata r:id="rId9" o:title=""/>
                </v:shape>
                <w:control r:id="rId10" w:name="DefaultOcxName111315211513" w:shapeid="_x0000_i1186"/>
              </w:object>
            </w:r>
          </w:p>
          <w:p w:rsidR="001C258E" w:rsidRPr="00BC7C12" w:rsidRDefault="001C258E" w:rsidP="0071769D">
            <w:pPr>
              <w:pStyle w:val="a7"/>
              <w:tabs>
                <w:tab w:val="left" w:pos="318"/>
              </w:tabs>
              <w:ind w:left="318" w:hanging="332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7" w:type="dxa"/>
          </w:tcPr>
          <w:p w:rsidR="001C258E" w:rsidRPr="00BC7C12" w:rsidRDefault="001C258E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Cs w:val="32"/>
                <w:lang w:eastAsia="en-US"/>
              </w:rPr>
              <w:t>2</w:t>
            </w:r>
            <w:r w:rsidRPr="00BC7C1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Cs w:val="32"/>
                <w:cs/>
                <w:lang w:eastAsia="en-US"/>
              </w:rPr>
              <w:t>. การกำกับติดตาม ส่งเสริมสนับสนุนให้ทุกคณะ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</w:tr>
      <w:tr w:rsidR="001C258E" w:rsidRPr="00BC7C12" w:rsidTr="0071769D"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97" w:type="dxa"/>
          </w:tcPr>
          <w:p w:rsidR="001C258E" w:rsidRDefault="001C258E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lang w:eastAsia="en-US"/>
              </w:rPr>
            </w:pP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C258E" w:rsidRPr="00BC7C12" w:rsidRDefault="001C258E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1C258E" w:rsidRPr="00BC7C12" w:rsidTr="0071769D"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eastAsia="Calibri" w:hAnsi="TH SarabunPSK" w:cs="TH SarabunPSK"/>
              </w:rPr>
              <w:lastRenderedPageBreak/>
              <w:object w:dxaOrig="1440" w:dyaOrig="1440">
                <v:shape id="_x0000_i1185" type="#_x0000_t75" style="width:20.15pt;height:17.85pt" o:ole="">
                  <v:imagedata r:id="rId7" o:title=""/>
                </v:shape>
                <w:control r:id="rId11" w:name="DefaultOcxName111315211413" w:shapeid="_x0000_i1185"/>
              </w:object>
            </w:r>
          </w:p>
          <w:p w:rsidR="001C258E" w:rsidRPr="00BC7C12" w:rsidRDefault="001C258E" w:rsidP="0071769D">
            <w:pPr>
              <w:pStyle w:val="a7"/>
              <w:tabs>
                <w:tab w:val="left" w:pos="318"/>
              </w:tabs>
              <w:ind w:left="318" w:hanging="332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7" w:type="dxa"/>
          </w:tcPr>
          <w:p w:rsidR="001C258E" w:rsidRPr="00BC7C12" w:rsidRDefault="001C258E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Cs w:val="32"/>
                <w:lang w:eastAsia="en-US"/>
              </w:rPr>
              <w:t>3</w:t>
            </w:r>
            <w:r w:rsidRPr="00BC7C1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Cs w:val="32"/>
                <w:cs/>
                <w:lang w:eastAsia="en-US"/>
              </w:rPr>
              <w:t>. 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Pr="00BC7C1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Cs w:val="32"/>
                <w:cs/>
                <w:lang w:eastAsia="en-US"/>
              </w:rPr>
              <w:t>พันธ</w:t>
            </w:r>
            <w:proofErr w:type="spellEnd"/>
            <w:r w:rsidRPr="00BC7C1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Cs w:val="32"/>
                <w:cs/>
                <w:lang w:eastAsia="en-US"/>
              </w:rPr>
              <w:t>กิจของสถาบันและให้ระดับความเสี่ยงลดลงจากเดิม</w:t>
            </w:r>
          </w:p>
        </w:tc>
      </w:tr>
      <w:tr w:rsidR="001C258E" w:rsidRPr="00BC7C12" w:rsidTr="0071769D"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97" w:type="dxa"/>
          </w:tcPr>
          <w:p w:rsidR="001C258E" w:rsidRPr="00BC7C12" w:rsidRDefault="001C258E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ordiaNew" w:hAnsi="TH SarabunPSK" w:cs="TH SarabunPSK"/>
                <w:b/>
                <w:bCs/>
                <w:szCs w:val="32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C258E" w:rsidRPr="00BC7C12" w:rsidRDefault="001C258E" w:rsidP="0071769D">
            <w:pPr>
              <w:tabs>
                <w:tab w:val="left" w:pos="1843"/>
                <w:tab w:val="left" w:pos="2127"/>
                <w:tab w:val="left" w:pos="2694"/>
              </w:tabs>
              <w:jc w:val="thaiDistribute"/>
              <w:rPr>
                <w:rFonts w:ascii="TH SarabunPSK" w:eastAsia="Calibri" w:hAnsi="TH SarabunPSK" w:cs="TH SarabunPSK" w:hint="cs"/>
                <w:b/>
                <w:bCs/>
                <w:lang w:eastAsia="en-US"/>
              </w:rPr>
            </w:pPr>
          </w:p>
        </w:tc>
      </w:tr>
      <w:tr w:rsidR="001C258E" w:rsidRPr="00BC7C12" w:rsidTr="0071769D">
        <w:trPr>
          <w:trHeight w:val="385"/>
        </w:trPr>
        <w:tc>
          <w:tcPr>
            <w:tcW w:w="462" w:type="dxa"/>
            <w:tcBorders>
              <w:bottom w:val="single" w:sz="4" w:space="0" w:color="AEAAAA" w:themeColor="background2" w:themeShade="BF"/>
            </w:tcBorders>
          </w:tcPr>
          <w:p w:rsidR="001C258E" w:rsidRPr="00BC7C12" w:rsidRDefault="001C258E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84" type="#_x0000_t75" style="width:20.15pt;height:17.85pt" o:ole="">
                  <v:imagedata r:id="rId7" o:title=""/>
                </v:shape>
                <w:control r:id="rId12" w:name="DefaultOcxName111315211313" w:shapeid="_x0000_i1184"/>
              </w:object>
            </w:r>
          </w:p>
        </w:tc>
        <w:tc>
          <w:tcPr>
            <w:tcW w:w="9197" w:type="dxa"/>
            <w:tcBorders>
              <w:bottom w:val="single" w:sz="4" w:space="0" w:color="AEAAAA" w:themeColor="background2" w:themeShade="BF"/>
            </w:tcBorders>
          </w:tcPr>
          <w:p w:rsidR="001C258E" w:rsidRPr="00BC7C12" w:rsidRDefault="001C258E" w:rsidP="001C258E">
            <w:pPr>
              <w:pStyle w:val="a7"/>
              <w:numPr>
                <w:ilvl w:val="0"/>
                <w:numId w:val="25"/>
              </w:numPr>
              <w:tabs>
                <w:tab w:val="left" w:pos="142"/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pacing w:val="-6"/>
                <w:szCs w:val="32"/>
                <w:cs/>
                <w:lang w:eastAsia="en-US"/>
              </w:rPr>
              <w:t>บริหารงานด้วยหลัก</w:t>
            </w:r>
            <w:proofErr w:type="spellStart"/>
            <w:r w:rsidRPr="00BC7C12">
              <w:rPr>
                <w:rFonts w:ascii="TH SarabunPSK" w:eastAsia="Calibri" w:hAnsi="TH SarabunPSK" w:cs="TH SarabunPSK"/>
                <w:b/>
                <w:bCs/>
                <w:spacing w:val="-6"/>
                <w:szCs w:val="32"/>
                <w:cs/>
                <w:lang w:eastAsia="en-US"/>
              </w:rPr>
              <w:t>ธรรมาภิ</w:t>
            </w:r>
            <w:proofErr w:type="spellEnd"/>
            <w:r w:rsidRPr="00BC7C12">
              <w:rPr>
                <w:rFonts w:ascii="TH SarabunPSK" w:eastAsia="Calibri" w:hAnsi="TH SarabunPSK" w:cs="TH SarabunPSK"/>
                <w:b/>
                <w:bCs/>
                <w:spacing w:val="-6"/>
                <w:szCs w:val="32"/>
                <w:cs/>
                <w:lang w:eastAsia="en-US"/>
              </w:rPr>
              <w:t xml:space="preserve">บาลอย่างครบถ้วนทั้ง </w:t>
            </w:r>
            <w:r w:rsidRPr="00BC7C12">
              <w:rPr>
                <w:rFonts w:ascii="TH SarabunPSK" w:eastAsia="Calibri" w:hAnsi="TH SarabunPSK" w:cs="TH SarabunPSK"/>
                <w:b/>
                <w:bCs/>
                <w:spacing w:val="-6"/>
                <w:szCs w:val="32"/>
                <w:lang w:eastAsia="en-US"/>
              </w:rPr>
              <w:t xml:space="preserve">10 </w:t>
            </w:r>
            <w:r w:rsidRPr="00BC7C12">
              <w:rPr>
                <w:rFonts w:ascii="TH SarabunPSK" w:eastAsia="Calibri" w:hAnsi="TH SarabunPSK" w:cs="TH SarabunPSK"/>
                <w:b/>
                <w:bCs/>
                <w:spacing w:val="-6"/>
                <w:szCs w:val="32"/>
                <w:cs/>
                <w:lang w:eastAsia="en-US"/>
              </w:rPr>
              <w:t>ประการ ที่อธิบายการดำเนินงานอย่างชัดเจน</w:t>
            </w:r>
          </w:p>
        </w:tc>
      </w:tr>
      <w:tr w:rsidR="001C258E" w:rsidRPr="00BC7C12" w:rsidTr="0071769D">
        <w:tc>
          <w:tcPr>
            <w:tcW w:w="462" w:type="dxa"/>
            <w:tcBorders>
              <w:bottom w:val="single" w:sz="4" w:space="0" w:color="AEAAAA" w:themeColor="background2" w:themeShade="BF"/>
            </w:tcBorders>
          </w:tcPr>
          <w:p w:rsidR="001C258E" w:rsidRPr="00BC7C12" w:rsidRDefault="001C258E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97" w:type="dxa"/>
            <w:tcBorders>
              <w:bottom w:val="single" w:sz="4" w:space="0" w:color="AEAAAA" w:themeColor="background2" w:themeShade="BF"/>
            </w:tcBorders>
          </w:tcPr>
          <w:p w:rsidR="001C258E" w:rsidRDefault="001C258E" w:rsidP="0071769D">
            <w:pPr>
              <w:pStyle w:val="aa"/>
              <w:jc w:val="thaiDistribute"/>
              <w:rPr>
                <w:rFonts w:ascii="TH SarabunPSK" w:hAnsi="TH SarabunPSK" w:cs="TH SarabunPSK"/>
                <w:szCs w:val="32"/>
                <w:lang w:eastAsia="en-US"/>
              </w:rPr>
            </w:pP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C258E" w:rsidRPr="00BC7C12" w:rsidRDefault="001C258E" w:rsidP="0071769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1C258E" w:rsidRPr="00BC7C12" w:rsidTr="0071769D">
        <w:tc>
          <w:tcPr>
            <w:tcW w:w="462" w:type="dxa"/>
            <w:tcBorders>
              <w:top w:val="single" w:sz="4" w:space="0" w:color="AEAAAA" w:themeColor="background2" w:themeShade="BF"/>
            </w:tcBorders>
          </w:tcPr>
          <w:p w:rsidR="001C258E" w:rsidRPr="00BC7C12" w:rsidRDefault="001C258E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83" type="#_x0000_t75" style="width:20.15pt;height:17.85pt" o:ole="">
                  <v:imagedata r:id="rId7" o:title=""/>
                </v:shape>
                <w:control r:id="rId13" w:name="DefaultOcxName111315211213" w:shapeid="_x0000_i1183"/>
              </w:object>
            </w:r>
          </w:p>
        </w:tc>
        <w:tc>
          <w:tcPr>
            <w:tcW w:w="9197" w:type="dxa"/>
            <w:tcBorders>
              <w:top w:val="single" w:sz="4" w:space="0" w:color="AEAAAA" w:themeColor="background2" w:themeShade="BF"/>
            </w:tcBorders>
          </w:tcPr>
          <w:p w:rsidR="001C258E" w:rsidRPr="00BC7C12" w:rsidRDefault="001C258E" w:rsidP="001C258E">
            <w:pPr>
              <w:pStyle w:val="a7"/>
              <w:numPr>
                <w:ilvl w:val="0"/>
                <w:numId w:val="25"/>
              </w:numPr>
              <w:tabs>
                <w:tab w:val="left" w:pos="142"/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pacing w:val="-6"/>
                <w:szCs w:val="32"/>
                <w:cs/>
                <w:lang w:eastAsia="en-US"/>
              </w:rPr>
              <w:t>การกำกับติดตามส่งเสริมสนับสนุนให้ทุกหน่วยงานในสถาบันมีการดำเนินการจัดการความรู้ตามระบบ</w:t>
            </w:r>
          </w:p>
        </w:tc>
      </w:tr>
      <w:tr w:rsidR="001C258E" w:rsidRPr="00BC7C12" w:rsidTr="0071769D"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97" w:type="dxa"/>
          </w:tcPr>
          <w:p w:rsidR="001C258E" w:rsidRPr="00BC7C12" w:rsidRDefault="001C258E" w:rsidP="0071769D">
            <w:pPr>
              <w:tabs>
                <w:tab w:val="left" w:pos="601"/>
              </w:tabs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  <w:p w:rsidR="001C258E" w:rsidRPr="00BC7C12" w:rsidRDefault="001C258E" w:rsidP="0071769D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C258E" w:rsidRPr="00BC7C12" w:rsidTr="0071769D"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hAnsi="TH SarabunPSK" w:cs="TH SarabunPSK"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82" type="#_x0000_t75" style="width:20.15pt;height:17.85pt" o:ole="">
                  <v:imagedata r:id="rId7" o:title=""/>
                </v:shape>
                <w:control r:id="rId14" w:name="DefaultOcxName111315211113" w:shapeid="_x0000_i1182"/>
              </w:object>
            </w:r>
          </w:p>
        </w:tc>
        <w:tc>
          <w:tcPr>
            <w:tcW w:w="9197" w:type="dxa"/>
          </w:tcPr>
          <w:p w:rsidR="001C258E" w:rsidRPr="00BC7C12" w:rsidRDefault="001C258E" w:rsidP="001C258E">
            <w:pPr>
              <w:pStyle w:val="a7"/>
              <w:numPr>
                <w:ilvl w:val="0"/>
                <w:numId w:val="25"/>
              </w:numPr>
              <w:tabs>
                <w:tab w:val="left" w:pos="142"/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</w:tr>
      <w:tr w:rsidR="001C258E" w:rsidRPr="00BC7C12" w:rsidTr="0071769D"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97" w:type="dxa"/>
          </w:tcPr>
          <w:p w:rsidR="001C258E" w:rsidRPr="00BC7C12" w:rsidRDefault="001C258E" w:rsidP="0071769D">
            <w:pPr>
              <w:tabs>
                <w:tab w:val="left" w:pos="620"/>
              </w:tabs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  <w:p w:rsidR="001C258E" w:rsidRPr="00BC7C12" w:rsidRDefault="001C258E" w:rsidP="0071769D">
            <w:pPr>
              <w:ind w:right="28" w:firstLine="993"/>
              <w:jc w:val="thaiDistribute"/>
              <w:rPr>
                <w:rFonts w:ascii="TH SarabunPSK" w:eastAsia="Calibri" w:hAnsi="TH SarabunPSK" w:cs="TH SarabunPSK"/>
                <w:color w:val="FF0000"/>
                <w:lang w:eastAsia="en-US"/>
              </w:rPr>
            </w:pPr>
          </w:p>
        </w:tc>
      </w:tr>
      <w:tr w:rsidR="001C258E" w:rsidRPr="00BC7C12" w:rsidTr="0071769D"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81" type="#_x0000_t75" style="width:20.15pt;height:17.85pt" o:ole="">
                  <v:imagedata r:id="rId7" o:title=""/>
                </v:shape>
                <w:control r:id="rId15" w:name="DefaultOcxName1113152111131" w:shapeid="_x0000_i1181"/>
              </w:object>
            </w:r>
          </w:p>
          <w:p w:rsidR="001C258E" w:rsidRPr="00BC7C12" w:rsidRDefault="001C258E" w:rsidP="0071769D">
            <w:pPr>
              <w:pStyle w:val="a7"/>
              <w:tabs>
                <w:tab w:val="left" w:pos="318"/>
              </w:tabs>
              <w:ind w:left="318" w:hanging="332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7" w:type="dxa"/>
          </w:tcPr>
          <w:p w:rsidR="001C258E" w:rsidRPr="00BC7C12" w:rsidRDefault="001C258E" w:rsidP="001C258E">
            <w:pPr>
              <w:pStyle w:val="a7"/>
              <w:numPr>
                <w:ilvl w:val="0"/>
                <w:numId w:val="25"/>
              </w:numPr>
              <w:tabs>
                <w:tab w:val="left" w:pos="142"/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การกำกับติดตามส่งเสริมสนับสนุนให้ทุกหน่วยงานในสถาบันมีการดำเนินงานด้านการประกันคุณภาพภายในตามระบบและกลไกที่สถาบันกำหนด ประกอบด้วย การควบคุมคุณภาพ การตรวจสอบคุณภาพ และการประเมินคุณภาพ</w:t>
            </w:r>
          </w:p>
        </w:tc>
      </w:tr>
      <w:tr w:rsidR="001C258E" w:rsidRPr="00BC7C12" w:rsidTr="0071769D"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97" w:type="dxa"/>
          </w:tcPr>
          <w:p w:rsidR="001C258E" w:rsidRPr="00BC7C12" w:rsidRDefault="001C258E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</w:t>
            </w:r>
            <w:r w:rsidRPr="00BC7C12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 :</w:t>
            </w:r>
          </w:p>
          <w:p w:rsidR="001C258E" w:rsidRPr="00BC7C12" w:rsidRDefault="001C258E" w:rsidP="0071769D">
            <w:pPr>
              <w:pStyle w:val="a7"/>
              <w:tabs>
                <w:tab w:val="left" w:pos="601"/>
                <w:tab w:val="left" w:pos="6028"/>
              </w:tabs>
              <w:ind w:left="1740" w:right="26"/>
              <w:jc w:val="thaiDistribute"/>
              <w:rPr>
                <w:rFonts w:ascii="TH SarabunPSK" w:hAnsi="TH SarabunPSK" w:cs="TH SarabunPSK"/>
                <w:szCs w:val="32"/>
              </w:rPr>
            </w:pPr>
            <w:r w:rsidRPr="00BC7C12">
              <w:rPr>
                <w:rFonts w:ascii="TH SarabunPSK" w:hAnsi="TH SarabunPSK" w:cs="TH SarabunPSK"/>
                <w:szCs w:val="32"/>
                <w:cs/>
              </w:rPr>
              <w:t xml:space="preserve">            </w:t>
            </w:r>
          </w:p>
        </w:tc>
      </w:tr>
    </w:tbl>
    <w:p w:rsidR="001C258E" w:rsidRPr="00BC7C12" w:rsidRDefault="001C258E" w:rsidP="001C258E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1C258E" w:rsidRPr="00BC7C12" w:rsidRDefault="001C258E" w:rsidP="001C258E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ผลการประเมินคุณภาพภายใน  </w:t>
      </w:r>
      <w:r>
        <w:rPr>
          <w:rFonts w:ascii="TH SarabunPSK" w:hAnsi="TH SarabunPSK" w:cs="TH SarabunPSK" w:hint="cs"/>
          <w:b/>
          <w:bCs/>
          <w:cs/>
        </w:rPr>
        <w:t xml:space="preserve">ระดับมหาวิทยาลัย </w:t>
      </w:r>
      <w:r w:rsidRPr="00BC7C12">
        <w:rPr>
          <w:rFonts w:ascii="TH SarabunPSK" w:hAnsi="TH SarabunPSK" w:cs="TH SarabunPSK"/>
          <w:b/>
          <w:bCs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cs/>
        </w:rPr>
        <w:t>2558 - 2560</w:t>
      </w:r>
      <w:r w:rsidRPr="00BC7C12">
        <w:rPr>
          <w:rFonts w:ascii="TH SarabunPSK" w:hAnsi="TH SarabunPSK" w:cs="TH SarabunPSK"/>
          <w:b/>
          <w:bCs/>
          <w:cs/>
        </w:rPr>
        <w:t xml:space="preserve"> </w:t>
      </w:r>
    </w:p>
    <w:p w:rsidR="001C258E" w:rsidRPr="00BC7C12" w:rsidRDefault="001C258E" w:rsidP="001C258E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1C258E" w:rsidRPr="00BC7C12" w:rsidTr="0071769D">
        <w:tc>
          <w:tcPr>
            <w:tcW w:w="1578" w:type="pct"/>
            <w:vMerge w:val="restart"/>
            <w:shd w:val="clear" w:color="auto" w:fill="auto"/>
            <w:vAlign w:val="center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  <w:shd w:val="clear" w:color="auto" w:fill="auto"/>
            <w:vAlign w:val="center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ปีการศึกษา</w:t>
            </w:r>
          </w:p>
        </w:tc>
      </w:tr>
      <w:tr w:rsidR="001C258E" w:rsidRPr="00BC7C12" w:rsidTr="0071769D">
        <w:tc>
          <w:tcPr>
            <w:tcW w:w="1578" w:type="pct"/>
            <w:vMerge/>
            <w:shd w:val="clear" w:color="auto" w:fill="auto"/>
            <w:vAlign w:val="center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2558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2560</w:t>
            </w:r>
          </w:p>
        </w:tc>
      </w:tr>
      <w:tr w:rsidR="001C258E" w:rsidRPr="00BC7C12" w:rsidTr="0071769D">
        <w:tc>
          <w:tcPr>
            <w:tcW w:w="1578" w:type="pct"/>
            <w:shd w:val="clear" w:color="auto" w:fill="auto"/>
            <w:vAlign w:val="center"/>
          </w:tcPr>
          <w:p w:rsidR="001C258E" w:rsidRPr="001C258E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1C258E">
              <w:rPr>
                <w:rFonts w:ascii="TH SarabunPSK" w:eastAsia="Times New Roman" w:hAnsi="TH SarabunPSK" w:cs="TH SarabunPSK"/>
                <w:cs/>
              </w:rPr>
              <w:t>1. จำนวนข้อที่ได้คะแนน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C258E" w:rsidRPr="001C258E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1C258E" w:rsidRPr="001C258E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1C258E" w:rsidRPr="001C258E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1C258E" w:rsidRPr="00BC7C12" w:rsidTr="0071769D">
        <w:tc>
          <w:tcPr>
            <w:tcW w:w="1578" w:type="pct"/>
            <w:shd w:val="clear" w:color="auto" w:fill="auto"/>
          </w:tcPr>
          <w:p w:rsidR="001C258E" w:rsidRPr="001C258E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1C258E">
              <w:rPr>
                <w:rFonts w:ascii="TH SarabunPSK" w:eastAsia="Times New Roman" w:hAnsi="TH SarabunPSK" w:cs="TH SarabunPSK"/>
                <w:cs/>
              </w:rPr>
              <w:t>2. ข้อที่ได้คะแนน</w:t>
            </w:r>
          </w:p>
        </w:tc>
        <w:tc>
          <w:tcPr>
            <w:tcW w:w="1141" w:type="pct"/>
            <w:shd w:val="clear" w:color="auto" w:fill="auto"/>
          </w:tcPr>
          <w:p w:rsidR="001C258E" w:rsidRPr="001C258E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1C258E" w:rsidRPr="001C258E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1C258E" w:rsidRPr="001C258E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1C258E" w:rsidRPr="00BC7C12" w:rsidTr="0071769D">
        <w:tc>
          <w:tcPr>
            <w:tcW w:w="1578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1C258E" w:rsidRPr="00BC7C12" w:rsidTr="0071769D">
        <w:tc>
          <w:tcPr>
            <w:tcW w:w="1578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 xml:space="preserve">  4. ระดับคุณภาพ</w:t>
            </w:r>
          </w:p>
        </w:tc>
        <w:tc>
          <w:tcPr>
            <w:tcW w:w="1141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1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0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</w:tbl>
    <w:p w:rsidR="001C258E" w:rsidRPr="00BC7C12" w:rsidRDefault="001C258E" w:rsidP="001C258E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1C258E" w:rsidRPr="00BC7C12" w:rsidRDefault="001C258E" w:rsidP="001C258E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1C258E" w:rsidRPr="00BC7C12" w:rsidTr="0071769D">
        <w:tc>
          <w:tcPr>
            <w:tcW w:w="1701" w:type="dxa"/>
            <w:shd w:val="clear" w:color="auto" w:fill="8EAADB" w:themeFill="accent5" w:themeFillTint="99"/>
            <w:vAlign w:val="center"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8EAADB" w:themeFill="accent5" w:themeFillTint="99"/>
            <w:vAlign w:val="center"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</w:p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66072">
              <w:rPr>
                <w:rFonts w:ascii="TH SarabunPSK" w:hAnsi="TH SarabunPSK" w:cs="TH SarabunPSK"/>
                <w:b/>
                <w:bCs/>
              </w:rPr>
              <w:t>1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6607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1C258E" w:rsidRPr="00BC7C12" w:rsidTr="0071769D">
        <w:trPr>
          <w:trHeight w:val="617"/>
        </w:trPr>
        <w:tc>
          <w:tcPr>
            <w:tcW w:w="1701" w:type="dxa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</w:rPr>
      </w:pPr>
    </w:p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1C258E" w:rsidRPr="00BC7C12" w:rsidTr="0071769D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ชื่อรายการหลักฐาน/เอกสาร</w:t>
            </w:r>
          </w:p>
        </w:tc>
      </w:tr>
      <w:tr w:rsidR="001C258E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C258E" w:rsidRPr="00BC7C12" w:rsidRDefault="001C258E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C258E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C258E" w:rsidRPr="00BC7C12" w:rsidRDefault="001C258E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C258E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58E" w:rsidRPr="00BC7C12" w:rsidRDefault="001C258E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</w:rPr>
      </w:pPr>
    </w:p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</w:rPr>
      </w:pPr>
    </w:p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</w:rPr>
      </w:pPr>
    </w:p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</w:rPr>
      </w:pPr>
    </w:p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</w:rPr>
      </w:pPr>
    </w:p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</w:rPr>
      </w:pPr>
    </w:p>
    <w:p w:rsidR="001C258E" w:rsidRDefault="001C258E" w:rsidP="001C258E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1C258E" w:rsidRPr="00BC7C12" w:rsidRDefault="001C258E" w:rsidP="001C258E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hd w:val="clear" w:color="auto" w:fill="BFBFBF" w:themeFill="background1" w:themeFillShade="BF"/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lastRenderedPageBreak/>
        <w:t xml:space="preserve">ตัวบ่งชี้ที่   </w:t>
      </w:r>
      <w:r w:rsidRPr="00BC7C12">
        <w:rPr>
          <w:rFonts w:ascii="TH SarabunPSK" w:eastAsia="Times New Roman" w:hAnsi="TH SarabunPSK" w:cs="TH SarabunPSK"/>
          <w:b/>
          <w:bCs/>
          <w:kern w:val="24"/>
          <w:lang w:eastAsia="en-US"/>
        </w:rPr>
        <w:t>5</w:t>
      </w: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>.</w:t>
      </w:r>
      <w:r w:rsidRPr="00BC7C12">
        <w:rPr>
          <w:rFonts w:ascii="TH SarabunPSK" w:eastAsia="Times New Roman" w:hAnsi="TH SarabunPSK" w:cs="TH SarabunPSK"/>
          <w:b/>
          <w:bCs/>
          <w:kern w:val="24"/>
          <w:lang w:eastAsia="en-US"/>
        </w:rPr>
        <w:t>2</w:t>
      </w: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ab/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ผลการบริหาร</w:t>
      </w:r>
      <w:r w:rsidRPr="00BC7C12">
        <w:rPr>
          <w:rFonts w:ascii="TH SarabunPSK" w:eastAsia="Times New Roman" w:hAnsi="TH SarabunPSK" w:cs="TH SarabunPSK"/>
          <w:b/>
          <w:bCs/>
          <w:cs/>
          <w:lang w:eastAsia="en-US"/>
        </w:rPr>
        <w:t>ของคณะ</w:t>
      </w:r>
    </w:p>
    <w:p w:rsidR="001C258E" w:rsidRPr="00BC7C12" w:rsidRDefault="001C258E" w:rsidP="001C258E">
      <w:pPr>
        <w:jc w:val="thaiDistribute"/>
        <w:rPr>
          <w:rFonts w:ascii="TH SarabunPSK" w:eastAsia="Calibri" w:hAnsi="TH SarabunPSK" w:cs="TH SarabunPSK"/>
          <w:b/>
          <w:bCs/>
          <w:kern w:val="24"/>
          <w:lang w:eastAsia="en-US"/>
        </w:rPr>
      </w:pPr>
    </w:p>
    <w:p w:rsidR="001C258E" w:rsidRPr="00BC7C12" w:rsidRDefault="001C258E" w:rsidP="001C258E">
      <w:pPr>
        <w:tabs>
          <w:tab w:val="left" w:pos="1701"/>
        </w:tabs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ชนิดของตัวบ่งชี้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Pr="00BC7C12">
        <w:rPr>
          <w:rFonts w:ascii="TH SarabunPSK" w:eastAsia="Calibri" w:hAnsi="TH SarabunPSK" w:cs="TH SarabunPSK"/>
          <w:cs/>
          <w:lang w:eastAsia="en-US"/>
        </w:rPr>
        <w:t>ผลลัพธ์</w:t>
      </w:r>
    </w:p>
    <w:p w:rsidR="001C258E" w:rsidRPr="00BC7C12" w:rsidRDefault="001C258E" w:rsidP="001C258E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kern w:val="24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หน่วยงานที่รับผิดชอบ : 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>สำนักงานประกันคุณภาพฯ</w:t>
      </w:r>
    </w:p>
    <w:p w:rsidR="001C258E" w:rsidRPr="00BC7C12" w:rsidRDefault="001C258E" w:rsidP="001C258E">
      <w:pPr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คำอธิบายตัวบ่งชี้</w:t>
      </w:r>
    </w:p>
    <w:p w:rsidR="001C258E" w:rsidRPr="00BC7C12" w:rsidRDefault="001C258E" w:rsidP="001C258E">
      <w:pPr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>ผลการดำเนินงานของคณะจะสามารถสะท้อนได้ว่า ในแต่ละสถาบันได้มีการกำกับ ติดตาม และสนับสนุนการจัดการเรียนการสอนในแต่ละหลักสูตรของแต่ละคณะให้เป็นไปตามเกณฑ์มาตรฐานหลักสูตร เกณฑ์มาตรฐานที่เกี่ยวข้อง และกรอบมาตรฐานคุณวุฒิระดับอุดมศึกษาแห่งชาติ รวมทั้ง มีผลการดำเนินงานในแต่ละ</w:t>
      </w:r>
      <w:proofErr w:type="spellStart"/>
      <w:r w:rsidRPr="00BC7C12">
        <w:rPr>
          <w:rFonts w:ascii="TH SarabunPSK" w:eastAsia="Calibri" w:hAnsi="TH SarabunPSK" w:cs="TH SarabunPSK"/>
          <w:cs/>
          <w:lang w:eastAsia="en-US"/>
        </w:rPr>
        <w:t>พันธ</w:t>
      </w:r>
      <w:proofErr w:type="spellEnd"/>
      <w:r w:rsidRPr="00BC7C12">
        <w:rPr>
          <w:rFonts w:ascii="TH SarabunPSK" w:eastAsia="Calibri" w:hAnsi="TH SarabunPSK" w:cs="TH SarabunPSK"/>
          <w:cs/>
          <w:lang w:eastAsia="en-US"/>
        </w:rPr>
        <w:t>กิจการบริหารจัดการอยู่ในระดับใด</w:t>
      </w:r>
    </w:p>
    <w:p w:rsidR="001C258E" w:rsidRPr="00BC7C12" w:rsidRDefault="001C258E" w:rsidP="001C258E">
      <w:pPr>
        <w:ind w:firstLine="720"/>
        <w:rPr>
          <w:rFonts w:ascii="TH SarabunPSK" w:eastAsia="Calibri" w:hAnsi="TH SarabunPSK" w:cs="TH SarabunPSK"/>
          <w:b/>
          <w:bCs/>
          <w:lang w:eastAsia="en-US"/>
        </w:rPr>
      </w:pPr>
    </w:p>
    <w:p w:rsidR="001C258E" w:rsidRPr="00BC7C12" w:rsidRDefault="001C258E" w:rsidP="001C258E">
      <w:pPr>
        <w:rPr>
          <w:rFonts w:ascii="TH SarabunPSK" w:eastAsia="Calibri" w:hAnsi="TH SarabunPSK" w:cs="TH SarabunPSK"/>
          <w:b/>
          <w:bCs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เกณฑ์การประเมิน</w:t>
      </w:r>
    </w:p>
    <w:p w:rsidR="001C258E" w:rsidRPr="00BC7C12" w:rsidRDefault="001C258E" w:rsidP="001C258E">
      <w:pPr>
        <w:ind w:left="720" w:hanging="720"/>
        <w:rPr>
          <w:rFonts w:ascii="TH SarabunPSK" w:eastAsia="Times New Roman" w:hAnsi="TH SarabunPSK" w:cs="TH SarabunPSK"/>
          <w:kern w:val="24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Pr="00BC7C12">
        <w:rPr>
          <w:rFonts w:ascii="TH SarabunPSK" w:eastAsia="Times New Roman" w:hAnsi="TH SarabunPSK" w:cs="TH SarabunPSK"/>
          <w:kern w:val="24"/>
          <w:cs/>
          <w:lang w:eastAsia="en-US"/>
        </w:rPr>
        <w:t>คะแนนเฉลี่ยของผลการประเมินระดับคณะของทุกคณะ</w:t>
      </w:r>
    </w:p>
    <w:p w:rsidR="001C258E" w:rsidRPr="00BC7C12" w:rsidRDefault="001C258E" w:rsidP="001C258E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D058A" wp14:editId="191A3097">
                <wp:simplePos x="0" y="0"/>
                <wp:positionH relativeFrom="column">
                  <wp:posOffset>1490980</wp:posOffset>
                </wp:positionH>
                <wp:positionV relativeFrom="paragraph">
                  <wp:posOffset>116205</wp:posOffset>
                </wp:positionV>
                <wp:extent cx="250190" cy="365760"/>
                <wp:effectExtent l="0" t="0" r="16510" b="1524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76DB" id="สี่เหลี่ยมผืนผ้า 14" o:spid="_x0000_s1026" style="position:absolute;margin-left:117.4pt;margin-top:9.15pt;width:19.7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" strokecolor="white [3212]"/>
            </w:pict>
          </mc:Fallback>
        </mc:AlternateContent>
      </w:r>
      <w:r w:rsidRPr="00BC7C12">
        <w:rPr>
          <w:rFonts w:ascii="TH SarabunPSK" w:eastAsia="Calibri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C6BFD7" wp14:editId="0FBA4A50">
                <wp:simplePos x="0" y="0"/>
                <wp:positionH relativeFrom="column">
                  <wp:posOffset>1454785</wp:posOffset>
                </wp:positionH>
                <wp:positionV relativeFrom="paragraph">
                  <wp:posOffset>8255</wp:posOffset>
                </wp:positionV>
                <wp:extent cx="3434715" cy="586105"/>
                <wp:effectExtent l="0" t="0" r="13335" b="23495"/>
                <wp:wrapNone/>
                <wp:docPr id="364" name="กลุ่ม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715" cy="586105"/>
                          <a:chOff x="3379" y="1324"/>
                          <a:chExt cx="5479" cy="540"/>
                        </a:xfrm>
                      </wpg:grpSpPr>
                      <wps:wsp>
                        <wps:cNvPr id="36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79" y="1324"/>
                            <a:ext cx="547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58E" w:rsidRPr="00093B0B" w:rsidRDefault="001C258E" w:rsidP="001C258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093B0B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คะแนนเฉลี่ยของผลการประเมินระดับคณะของทุกคณะ</w:t>
                              </w:r>
                            </w:p>
                            <w:p w:rsidR="001C258E" w:rsidRPr="00093B0B" w:rsidRDefault="001C258E" w:rsidP="001C258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093B0B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จำนวน</w:t>
                              </w:r>
                              <w:r w:rsidRPr="00093B0B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คณะทั้งหมดในสถาบัน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Straight Arrow Connector 38"/>
                        <wps:cNvCnPr>
                          <a:cxnSpLocks noChangeShapeType="1"/>
                        </wps:cNvCnPr>
                        <wps:spPr bwMode="auto">
                          <a:xfrm>
                            <a:off x="3437" y="1563"/>
                            <a:ext cx="46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6BFD7" id="กลุ่ม 364" o:spid="_x0000_s1026" style="position:absolute;left:0;text-align:left;margin-left:114.55pt;margin-top:.65pt;width:270.45pt;height:46.15pt;z-index:251659264" coordorigin="3379,1324" coordsize="547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">
                <v:rect id="Rectangle 39" o:spid="_x0000_s1027" style="position:absolute;left:3379;top:1324;width:54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XS8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Ww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V0vEAAAA3AAAAA8AAAAAAAAAAAAAAAAAmAIAAGRycy9k&#10;b3ducmV2LnhtbFBLBQYAAAAABAAEAPUAAACJAwAAAAA=&#10;">
                  <v:textbox>
                    <w:txbxContent>
                      <w:p w:rsidR="001C258E" w:rsidRPr="00093B0B" w:rsidRDefault="001C258E" w:rsidP="001C258E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093B0B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คะแนนเฉลี่ยของผลการประเมินระดับคณะของทุกคณะ</w:t>
                        </w:r>
                      </w:p>
                      <w:p w:rsidR="001C258E" w:rsidRPr="00093B0B" w:rsidRDefault="001C258E" w:rsidP="001C258E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093B0B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จำนวน</w:t>
                        </w:r>
                        <w:r w:rsidRPr="00093B0B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คณะทั้งหมดในสถาบัน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" o:spid="_x0000_s1028" type="#_x0000_t32" style="position:absolute;left:3437;top:1563;width:46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</v:group>
            </w:pict>
          </mc:Fallback>
        </mc:AlternateContent>
      </w:r>
    </w:p>
    <w:p w:rsidR="001C258E" w:rsidRPr="00BC7C12" w:rsidRDefault="001C258E" w:rsidP="001C258E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ab/>
        <w:t xml:space="preserve">คะแนนที่ได้  = </w:t>
      </w:r>
      <w:r w:rsidRPr="00BC7C12">
        <w:rPr>
          <w:rFonts w:ascii="TH SarabunPSK" w:eastAsia="Calibri" w:hAnsi="TH SarabunPSK" w:cs="TH SarabunPSK"/>
          <w:lang w:eastAsia="en-US"/>
        </w:rPr>
        <w:fldChar w:fldCharType="begin"/>
      </w:r>
      <w:r w:rsidRPr="00BC7C12">
        <w:rPr>
          <w:rFonts w:ascii="TH SarabunPSK" w:eastAsia="Calibri" w:hAnsi="TH SarabunPSK" w:cs="TH SarabunPSK"/>
          <w:lang w:eastAsia="en-US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 w:cs="TH SarabunPSK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H SarabunPSK"/>
                <w:cs/>
                <w:lang w:eastAsia="en-US"/>
              </w:rPr>
              <m:t>จำนวนเงินสนับสนุนงานวิจัยฯ</m:t>
            </m:r>
            <m:r>
              <m:rPr>
                <m:sty m:val="p"/>
              </m:rPr>
              <w:rPr>
                <w:rFonts w:ascii="Cambria Math" w:eastAsia="Calibri" w:hAnsi="Cambria Math" w:cs="TH SarabunPSK"/>
                <w:lang w:eastAsia="en-US"/>
              </w:rPr>
              <m:t>× 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H SarabunPSK"/>
                <w:cs/>
                <w:lang w:eastAsia="en-US"/>
              </w:rPr>
              <m:t>จำนวนเงินสนับสนุนงานวิจัยที่ได้คะแนนเต็ม</m:t>
            </m:r>
            <m:r>
              <m:rPr>
                <m:sty m:val="p"/>
              </m:rPr>
              <w:rPr>
                <w:rFonts w:ascii="Cambria Math" w:eastAsia="Calibri" w:hAnsi="Cambria Math" w:cs="TH SarabunPSK"/>
                <w:lang w:eastAsia="en-US"/>
              </w:rPr>
              <m:t xml:space="preserve"> 5</m:t>
            </m:r>
          </m:den>
        </m:f>
      </m:oMath>
      <w:r w:rsidRPr="00BC7C12">
        <w:rPr>
          <w:rFonts w:ascii="TH SarabunPSK" w:eastAsia="Calibri" w:hAnsi="TH SarabunPSK" w:cs="TH SarabunPSK"/>
          <w:lang w:eastAsia="en-US"/>
        </w:rPr>
        <w:fldChar w:fldCharType="end"/>
      </w:r>
    </w:p>
    <w:p w:rsidR="001C258E" w:rsidRPr="00BC7C12" w:rsidRDefault="001C258E" w:rsidP="001C258E">
      <w:pPr>
        <w:rPr>
          <w:rFonts w:ascii="TH SarabunPSK" w:hAnsi="TH SarabunPSK" w:cs="TH SarabunPSK"/>
          <w:b/>
          <w:bCs/>
        </w:rPr>
      </w:pPr>
    </w:p>
    <w:p w:rsidR="001C258E" w:rsidRDefault="001C258E" w:rsidP="001C258E">
      <w:pPr>
        <w:rPr>
          <w:rFonts w:ascii="TH SarabunPSK" w:hAnsi="TH SarabunPSK" w:cs="TH SarabunPSK"/>
          <w:b/>
          <w:bCs/>
        </w:rPr>
      </w:pPr>
      <w:r w:rsidRPr="00BC7C12">
        <w:rPr>
          <w:rFonts w:ascii="TH SarabunPSK" w:hAnsi="TH SarabunPSK" w:cs="TH SarabunPSK"/>
          <w:b/>
          <w:bCs/>
          <w:cs/>
        </w:rPr>
        <w:t>ผลการดำเนินงาน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ปีการศึกษา 2558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2560</w:t>
      </w:r>
    </w:p>
    <w:p w:rsidR="001C258E" w:rsidRPr="00BC7C12" w:rsidRDefault="001C258E" w:rsidP="001C258E">
      <w:pPr>
        <w:rPr>
          <w:rFonts w:ascii="TH SarabunPSK" w:hAnsi="TH SarabunPSK" w:cs="TH SarabunPSK" w:hint="cs"/>
          <w:b/>
          <w:bCs/>
          <w:cs/>
        </w:rPr>
      </w:pPr>
    </w:p>
    <w:tbl>
      <w:tblPr>
        <w:tblpPr w:leftFromText="180" w:rightFromText="180" w:vertAnchor="text" w:tblpY="1"/>
        <w:tblOverlap w:val="never"/>
        <w:tblW w:w="9512" w:type="dxa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6799"/>
        <w:gridCol w:w="857"/>
        <w:gridCol w:w="1006"/>
        <w:gridCol w:w="850"/>
      </w:tblGrid>
      <w:tr w:rsidR="001C258E" w:rsidRPr="00BC7C12" w:rsidTr="001C258E">
        <w:trPr>
          <w:tblHeader/>
        </w:trPr>
        <w:tc>
          <w:tcPr>
            <w:tcW w:w="6799" w:type="dxa"/>
            <w:vMerge w:val="restart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  <w:t>ข้อมูลพื้นฐาน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  <w:t>ปีการศึกษา</w:t>
            </w:r>
          </w:p>
        </w:tc>
      </w:tr>
      <w:tr w:rsidR="001C258E" w:rsidRPr="00BC7C12" w:rsidTr="001C258E">
        <w:trPr>
          <w:tblHeader/>
        </w:trPr>
        <w:tc>
          <w:tcPr>
            <w:tcW w:w="6799" w:type="dxa"/>
            <w:vMerge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  <w:t>255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8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  <w:t>255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  <w:t>25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  <w:lang w:eastAsia="en-US"/>
              </w:rPr>
              <w:t>60</w:t>
            </w:r>
          </w:p>
        </w:tc>
      </w:tr>
      <w:tr w:rsidR="001C258E" w:rsidRPr="00BC7C12" w:rsidTr="001C258E">
        <w:tc>
          <w:tcPr>
            <w:tcW w:w="6799" w:type="dxa"/>
            <w:shd w:val="clear" w:color="auto" w:fill="FBE4D5" w:themeFill="accent2" w:themeFillTint="33"/>
            <w:vAlign w:val="center"/>
            <w:hideMark/>
          </w:tcPr>
          <w:p w:rsidR="001C258E" w:rsidRPr="00BC7C12" w:rsidRDefault="001C258E" w:rsidP="0071769D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BC7C12">
              <w:rPr>
                <w:rFonts w:ascii="TH SarabunPSK" w:eastAsia="TH SarabunPSK" w:hAnsi="TH SarabunPSK" w:cs="TH SarabunPSK"/>
                <w:b/>
                <w:bCs/>
                <w:color w:val="000000"/>
                <w:lang w:eastAsia="en-US"/>
              </w:rPr>
              <w:t>1</w:t>
            </w:r>
            <w:r w:rsidRPr="00BC7C12">
              <w:rPr>
                <w:rFonts w:ascii="TH SarabunPSK" w:eastAsia="TH SarabunPSK" w:hAnsi="TH SarabunPSK" w:cs="TH SarabunPSK"/>
                <w:b/>
                <w:bCs/>
                <w:color w:val="000000"/>
                <w:cs/>
                <w:lang w:eastAsia="en-US"/>
              </w:rPr>
              <w:t>.</w:t>
            </w:r>
            <w:r w:rsidRPr="00BC7C12">
              <w:rPr>
                <w:rFonts w:ascii="TH SarabunPSK" w:eastAsia="TH SarabunPSK" w:hAnsi="TH SarabunPSK" w:cs="TH SarabunPSK"/>
                <w:b/>
                <w:bCs/>
                <w:color w:val="000000"/>
                <w:lang w:eastAsia="en-US"/>
              </w:rPr>
              <w:t xml:space="preserve">     </w:t>
            </w:r>
            <w:r w:rsidRPr="00BC7C12">
              <w:rPr>
                <w:rFonts w:ascii="TH SarabunPSK" w:eastAsia="TH SarabunPSK" w:hAnsi="TH SarabunPSK" w:cs="TH SarabunPSK"/>
                <w:b/>
                <w:bCs/>
                <w:color w:val="000000"/>
                <w:cs/>
                <w:lang w:eastAsia="en-US"/>
              </w:rPr>
              <w:t>ผลรวมค่าคะแนนเฉลี่ยของผลการประเมินระดับคณะ (ทุกคณะ)</w:t>
            </w:r>
          </w:p>
        </w:tc>
        <w:tc>
          <w:tcPr>
            <w:tcW w:w="857" w:type="dxa"/>
            <w:shd w:val="clear" w:color="auto" w:fill="FBE4D5" w:themeFill="accent2" w:themeFillTint="33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FBE4D5" w:themeFill="accent2" w:themeFillTint="33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both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1.1 ค่าคะแนนการประเมินภายใน คณะเภสัชศาสตร์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rPr>
                <w:rFonts w:ascii="TH SarabunPSK" w:eastAsia="Times New Roman" w:hAnsi="TH SarabunPSK" w:cs="TH SarabunPSK" w:hint="cs"/>
                <w:color w:val="000000"/>
                <w:cs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1.2 ค่าคะแนนการประเมินภายใน วิทยาลัยแพทยศาสตร์และการสาธารณสุข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both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1.3 ค่าคะแนนการประเมินภายใน คณะพยาบาลศาสตร์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both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1.4 ค่าคะแนนการประเมินภายใน คณะวิทยาศาสตร์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both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1.5 ค่าคะแนนการประเมินภายใน คณะวิศวกรรมศาสตร์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both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1.6 ค่าคะแนนการประเมินภายใน คณะเกษตรศาสตร์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both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1.7 ค่าคะแนนการประเมินภายใน คณะ</w:t>
            </w:r>
            <w:proofErr w:type="spellStart"/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ศิลป</w:t>
            </w:r>
            <w:proofErr w:type="spellEnd"/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ประยุกต์และสถาปัตยกรรมศาสตร์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both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1.8 ค่าคะแนนการประเมินภายใน คณะ</w:t>
            </w:r>
            <w:proofErr w:type="spellStart"/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ศิลป</w:t>
            </w:r>
            <w:proofErr w:type="spellEnd"/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ศาสตร์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both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1.9 ค่าคะแนนการประเมินภายใน คณะบริหารศาสตร์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both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1.10 ค่าคะแนนการประเมินภายใน คณะนิติศาสตร์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auto"/>
            <w:vAlign w:val="center"/>
            <w:hideMark/>
          </w:tcPr>
          <w:p w:rsidR="001C258E" w:rsidRPr="00BC7C12" w:rsidRDefault="001C258E" w:rsidP="0071769D">
            <w:pPr>
              <w:jc w:val="both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1.11 ค่าคะแนนการประเมินภายใน คณะรัฐศาสตร์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FBE4D5" w:themeFill="accent2" w:themeFillTint="33"/>
            <w:vAlign w:val="center"/>
            <w:hideMark/>
          </w:tcPr>
          <w:p w:rsidR="001C258E" w:rsidRPr="00BC7C12" w:rsidRDefault="001C258E" w:rsidP="0071769D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BC7C12">
              <w:rPr>
                <w:rFonts w:ascii="TH SarabunPSK" w:eastAsia="TH SarabunPSK" w:hAnsi="TH SarabunPSK" w:cs="TH SarabunPSK"/>
                <w:b/>
                <w:bCs/>
                <w:color w:val="000000"/>
                <w:lang w:eastAsia="en-US"/>
              </w:rPr>
              <w:lastRenderedPageBreak/>
              <w:t>2</w:t>
            </w:r>
            <w:r w:rsidRPr="00BC7C12">
              <w:rPr>
                <w:rFonts w:ascii="TH SarabunPSK" w:eastAsia="TH SarabunPSK" w:hAnsi="TH SarabunPSK" w:cs="TH SarabunPSK"/>
                <w:b/>
                <w:bCs/>
                <w:color w:val="000000"/>
                <w:cs/>
                <w:lang w:eastAsia="en-US"/>
              </w:rPr>
              <w:t>.</w:t>
            </w:r>
            <w:r w:rsidRPr="00BC7C12">
              <w:rPr>
                <w:rFonts w:ascii="TH SarabunPSK" w:eastAsia="TH SarabunPSK" w:hAnsi="TH SarabunPSK" w:cs="TH SarabunPSK"/>
                <w:b/>
                <w:bCs/>
                <w:color w:val="000000"/>
                <w:lang w:eastAsia="en-US"/>
              </w:rPr>
              <w:t xml:space="preserve">     </w:t>
            </w:r>
            <w:r w:rsidRPr="00BC7C12">
              <w:rPr>
                <w:rFonts w:ascii="TH SarabunPSK" w:eastAsia="TH SarabunPSK" w:hAnsi="TH SarabunPSK" w:cs="TH SarabunPSK"/>
                <w:b/>
                <w:bCs/>
                <w:color w:val="000000"/>
                <w:cs/>
                <w:lang w:eastAsia="en-US"/>
              </w:rPr>
              <w:t>จำนวนคณะทั้งหมดที่รับการประเมินภายใน</w:t>
            </w:r>
          </w:p>
        </w:tc>
        <w:tc>
          <w:tcPr>
            <w:tcW w:w="857" w:type="dxa"/>
            <w:shd w:val="clear" w:color="auto" w:fill="FBE4D5" w:themeFill="accent2" w:themeFillTint="33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FBE4D5" w:themeFill="accent2" w:themeFillTint="33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FBE4D5" w:themeFill="accent2" w:themeFillTint="33"/>
            <w:vAlign w:val="center"/>
            <w:hideMark/>
          </w:tcPr>
          <w:p w:rsidR="001C258E" w:rsidRPr="00BC7C12" w:rsidRDefault="001C258E" w:rsidP="0071769D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BC7C12">
              <w:rPr>
                <w:rFonts w:ascii="TH SarabunPSK" w:eastAsia="TH SarabunPSK" w:hAnsi="TH SarabunPSK" w:cs="TH SarabunPSK"/>
                <w:b/>
                <w:bCs/>
                <w:color w:val="000000"/>
                <w:lang w:eastAsia="en-US"/>
              </w:rPr>
              <w:t>3</w:t>
            </w:r>
            <w:r w:rsidRPr="00BC7C12">
              <w:rPr>
                <w:rFonts w:ascii="TH SarabunPSK" w:eastAsia="TH SarabunPSK" w:hAnsi="TH SarabunPSK" w:cs="TH SarabunPSK"/>
                <w:b/>
                <w:bCs/>
                <w:color w:val="000000"/>
                <w:cs/>
                <w:lang w:eastAsia="en-US"/>
              </w:rPr>
              <w:t>.</w:t>
            </w:r>
            <w:r w:rsidRPr="00BC7C12">
              <w:rPr>
                <w:rFonts w:ascii="TH SarabunPSK" w:eastAsia="TH SarabunPSK" w:hAnsi="TH SarabunPSK" w:cs="TH SarabunPSK"/>
                <w:b/>
                <w:bCs/>
                <w:color w:val="000000"/>
                <w:lang w:eastAsia="en-US"/>
              </w:rPr>
              <w:t xml:space="preserve">     </w:t>
            </w:r>
            <w:r w:rsidRPr="00BC7C12">
              <w:rPr>
                <w:rFonts w:ascii="TH SarabunPSK" w:eastAsia="TH SarabunPSK" w:hAnsi="TH SarabunPSK" w:cs="TH SarabunPSK"/>
                <w:b/>
                <w:bCs/>
                <w:color w:val="000000"/>
                <w:cs/>
                <w:lang w:eastAsia="en-US"/>
              </w:rPr>
              <w:t>ค่าเฉลี่ยของระดับคุณภาพของทุกหลักสูตรของคณะ</w:t>
            </w:r>
          </w:p>
        </w:tc>
        <w:tc>
          <w:tcPr>
            <w:tcW w:w="857" w:type="dxa"/>
            <w:shd w:val="clear" w:color="auto" w:fill="FBE4D5" w:themeFill="accent2" w:themeFillTint="33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FBE4D5" w:themeFill="accent2" w:themeFillTint="33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</w:tc>
      </w:tr>
      <w:tr w:rsidR="001C258E" w:rsidRPr="00BC7C12" w:rsidTr="001C258E">
        <w:tc>
          <w:tcPr>
            <w:tcW w:w="6799" w:type="dxa"/>
            <w:shd w:val="clear" w:color="auto" w:fill="FBE4D5" w:themeFill="accent2" w:themeFillTint="33"/>
            <w:vAlign w:val="center"/>
          </w:tcPr>
          <w:p w:rsidR="001C258E" w:rsidRPr="00BC7C12" w:rsidRDefault="001C258E" w:rsidP="0071769D">
            <w:pPr>
              <w:jc w:val="both"/>
              <w:rPr>
                <w:rFonts w:ascii="TH SarabunPSK" w:eastAsia="TH SarabunPSK" w:hAnsi="TH SarabunPSK" w:cs="TH SarabunPSK"/>
                <w:b/>
                <w:bCs/>
                <w:color w:val="000000"/>
                <w:cs/>
                <w:lang w:eastAsia="en-US"/>
              </w:rPr>
            </w:pPr>
            <w:r w:rsidRPr="00BC7C12">
              <w:rPr>
                <w:rFonts w:ascii="TH SarabunPSK" w:eastAsia="TH SarabunPSK" w:hAnsi="TH SarabunPSK" w:cs="TH SarabunPSK"/>
                <w:b/>
                <w:bCs/>
                <w:color w:val="000000"/>
                <w:cs/>
                <w:lang w:eastAsia="en-US"/>
              </w:rPr>
              <w:t>4.  ระดับคุณภาพ</w:t>
            </w:r>
          </w:p>
        </w:tc>
        <w:tc>
          <w:tcPr>
            <w:tcW w:w="857" w:type="dxa"/>
            <w:shd w:val="clear" w:color="auto" w:fill="FBE4D5" w:themeFill="accent2" w:themeFillTint="33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1006" w:type="dxa"/>
            <w:shd w:val="clear" w:color="auto" w:fill="FBE4D5" w:themeFill="accent2" w:themeFillTint="33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</w:pPr>
          </w:p>
        </w:tc>
      </w:tr>
    </w:tbl>
    <w:p w:rsidR="001C258E" w:rsidRPr="00BC7C12" w:rsidRDefault="001C258E" w:rsidP="001C258E">
      <w:pPr>
        <w:rPr>
          <w:rFonts w:ascii="TH SarabunPSK" w:hAnsi="TH SarabunPSK" w:cs="TH SarabunPSK"/>
          <w:b/>
          <w:bCs/>
        </w:rPr>
      </w:pPr>
    </w:p>
    <w:p w:rsidR="001C258E" w:rsidRDefault="001C258E" w:rsidP="001C258E">
      <w:pPr>
        <w:rPr>
          <w:rFonts w:ascii="TH SarabunPSK" w:hAnsi="TH SarabunPSK" w:cs="TH SarabunPSK"/>
          <w:b/>
          <w:bCs/>
        </w:rPr>
      </w:pPr>
    </w:p>
    <w:p w:rsidR="001C258E" w:rsidRPr="00BC7C12" w:rsidRDefault="001C258E" w:rsidP="001C258E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1C258E" w:rsidRPr="00BC7C12" w:rsidTr="0071769D">
        <w:tc>
          <w:tcPr>
            <w:tcW w:w="1701" w:type="dxa"/>
            <w:shd w:val="clear" w:color="auto" w:fill="8EAADB" w:themeFill="accent5" w:themeFillTint="99"/>
            <w:vAlign w:val="center"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8EAADB" w:themeFill="accent5" w:themeFillTint="99"/>
            <w:vAlign w:val="center"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</w:p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66072">
              <w:rPr>
                <w:rFonts w:ascii="TH SarabunPSK" w:hAnsi="TH SarabunPSK" w:cs="TH SarabunPSK"/>
                <w:b/>
                <w:bCs/>
              </w:rPr>
              <w:t>1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6607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1C258E" w:rsidRPr="00BC7C12" w:rsidTr="0071769D">
        <w:trPr>
          <w:trHeight w:val="617"/>
        </w:trPr>
        <w:tc>
          <w:tcPr>
            <w:tcW w:w="1701" w:type="dxa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</w:rPr>
      </w:pPr>
    </w:p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1C258E" w:rsidRPr="00BC7C12" w:rsidTr="0071769D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ชื่อรายการหลักฐาน/เอกสาร</w:t>
            </w:r>
          </w:p>
        </w:tc>
      </w:tr>
      <w:tr w:rsidR="001C258E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C258E" w:rsidRPr="00BC7C12" w:rsidRDefault="001C258E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C258E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C258E" w:rsidRPr="00BC7C12" w:rsidRDefault="001C258E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C258E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58E" w:rsidRPr="00BC7C12" w:rsidRDefault="001C258E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1C258E" w:rsidRPr="00BC7C12" w:rsidRDefault="001C258E" w:rsidP="001C258E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1C258E" w:rsidRPr="00BC7C12" w:rsidRDefault="001C258E" w:rsidP="001C258E">
      <w:pPr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1C258E" w:rsidRPr="00BC7C12" w:rsidRDefault="001C258E" w:rsidP="001C258E">
      <w:pPr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1C258E" w:rsidRPr="00BC7C12" w:rsidRDefault="001C258E" w:rsidP="001C258E">
      <w:pPr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1C258E" w:rsidRPr="00BC7C12" w:rsidRDefault="001C258E" w:rsidP="001C258E">
      <w:pPr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1C258E" w:rsidRPr="00BC7C12" w:rsidRDefault="001C258E" w:rsidP="001C258E">
      <w:pPr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1C258E" w:rsidRPr="00BC7C12" w:rsidRDefault="001C258E" w:rsidP="001C258E">
      <w:pPr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1C258E" w:rsidRPr="00BC7C12" w:rsidRDefault="001C258E" w:rsidP="001C258E">
      <w:pPr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1C258E" w:rsidRPr="00BC7C12" w:rsidRDefault="001C258E" w:rsidP="001C258E">
      <w:pPr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1C258E" w:rsidRPr="00BC7C12" w:rsidRDefault="001C258E" w:rsidP="001C258E">
      <w:pPr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1C258E" w:rsidRPr="00BC7C12" w:rsidRDefault="001C258E" w:rsidP="001C258E">
      <w:pPr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1C258E" w:rsidRPr="00BC7C12" w:rsidRDefault="001C258E" w:rsidP="001C258E">
      <w:pPr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1C258E" w:rsidRDefault="001C258E">
      <w:pPr>
        <w:spacing w:after="160" w:line="259" w:lineRule="auto"/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</w:pPr>
      <w:r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br w:type="page"/>
      </w:r>
    </w:p>
    <w:p w:rsidR="001C258E" w:rsidRPr="00BC7C12" w:rsidRDefault="001C258E" w:rsidP="001C258E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hd w:val="clear" w:color="auto" w:fill="BFBFBF" w:themeFill="background1" w:themeFillShade="BF"/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lastRenderedPageBreak/>
        <w:t xml:space="preserve">ตัวบ่งชี้ที่   </w:t>
      </w:r>
      <w:r w:rsidRPr="00BC7C12">
        <w:rPr>
          <w:rFonts w:ascii="TH SarabunPSK" w:eastAsia="Times New Roman" w:hAnsi="TH SarabunPSK" w:cs="TH SarabunPSK"/>
          <w:b/>
          <w:bCs/>
          <w:kern w:val="24"/>
          <w:lang w:eastAsia="en-US"/>
        </w:rPr>
        <w:t>5</w:t>
      </w: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>.3</w:t>
      </w: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ab/>
      </w: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>ระบบกำกับการประกันคุณภาพหลักสูตรและ</w:t>
      </w: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>คณะ</w:t>
      </w:r>
    </w:p>
    <w:p w:rsidR="001C258E" w:rsidRPr="00BC7C12" w:rsidRDefault="001C258E" w:rsidP="001C258E">
      <w:pPr>
        <w:jc w:val="thaiDistribute"/>
        <w:rPr>
          <w:rFonts w:ascii="TH SarabunPSK" w:eastAsia="Calibri" w:hAnsi="TH SarabunPSK" w:cs="TH SarabunPSK"/>
          <w:b/>
          <w:bCs/>
          <w:kern w:val="24"/>
          <w:lang w:eastAsia="en-US"/>
        </w:rPr>
      </w:pPr>
    </w:p>
    <w:p w:rsidR="001C258E" w:rsidRPr="00BC7C12" w:rsidRDefault="001C258E" w:rsidP="001C258E">
      <w:pPr>
        <w:tabs>
          <w:tab w:val="left" w:pos="1701"/>
        </w:tabs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ชนิดของตัวบ่งชี้</w:t>
      </w:r>
      <w:r w:rsidRPr="00BC7C12">
        <w:rPr>
          <w:rFonts w:ascii="TH SarabunPSK" w:eastAsia="Calibri" w:hAnsi="TH SarabunPSK" w:cs="TH SarabunPSK"/>
          <w:lang w:eastAsia="en-US"/>
        </w:rPr>
        <w:tab/>
      </w:r>
      <w:r w:rsidRPr="00BC7C12">
        <w:rPr>
          <w:rFonts w:ascii="TH SarabunPSK" w:eastAsia="Calibri" w:hAnsi="TH SarabunPSK" w:cs="TH SarabunPSK"/>
          <w:cs/>
          <w:lang w:eastAsia="en-US"/>
        </w:rPr>
        <w:t>กระบวนการ</w:t>
      </w:r>
    </w:p>
    <w:p w:rsidR="001C258E" w:rsidRPr="00BC7C12" w:rsidRDefault="001C258E" w:rsidP="001C258E">
      <w:pPr>
        <w:spacing w:before="120" w:after="120"/>
        <w:ind w:left="1985" w:hanging="1985"/>
        <w:jc w:val="thaiDistribute"/>
        <w:rPr>
          <w:rFonts w:ascii="TH SarabunPSK" w:eastAsia="Calibri" w:hAnsi="TH SarabunPSK" w:cs="TH SarabunPSK"/>
          <w:kern w:val="24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หน่วยงานที่รับผิดชอบ : 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>สำนักงานพัฒนาคุณภาพการศึกษา (เกณฑ์ข้อ 1-</w:t>
      </w:r>
      <w:r>
        <w:rPr>
          <w:rFonts w:ascii="TH SarabunPSK" w:eastAsia="Calibri" w:hAnsi="TH SarabunPSK" w:cs="TH SarabunPSK" w:hint="cs"/>
          <w:kern w:val="24"/>
          <w:cs/>
          <w:lang w:eastAsia="en-US"/>
        </w:rPr>
        <w:t>5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 xml:space="preserve">) </w:t>
      </w:r>
    </w:p>
    <w:p w:rsidR="001C258E" w:rsidRPr="00BC7C12" w:rsidRDefault="001C258E" w:rsidP="001C258E">
      <w:pPr>
        <w:spacing w:before="120" w:after="120"/>
        <w:ind w:left="1985" w:hanging="1985"/>
        <w:jc w:val="thaiDistribute"/>
        <w:rPr>
          <w:rFonts w:ascii="TH SarabunPSK" w:eastAsia="Calibri" w:hAnsi="TH SarabunPSK" w:cs="TH SarabunPSK"/>
          <w:b/>
          <w:bCs/>
          <w:kern w:val="24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                             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>และสำนักงานประกันคุณภาพฯ (เกณฑ์ข้อ 6)</w:t>
      </w:r>
    </w:p>
    <w:p w:rsidR="001C258E" w:rsidRPr="00BC7C12" w:rsidRDefault="001C258E" w:rsidP="001C258E">
      <w:pPr>
        <w:rPr>
          <w:rFonts w:ascii="TH SarabunPSK" w:eastAsia="Calibri" w:hAnsi="TH SarabunPSK" w:cs="TH SarabunPSK"/>
          <w:b/>
          <w:bCs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 xml:space="preserve">คำอธิบายตัวบ่งชี้ 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</w:r>
    </w:p>
    <w:p w:rsidR="001C258E" w:rsidRPr="00BC7C12" w:rsidRDefault="001C258E" w:rsidP="001C258E">
      <w:pPr>
        <w:tabs>
          <w:tab w:val="left" w:pos="709"/>
        </w:tabs>
        <w:jc w:val="thaiDistribute"/>
        <w:rPr>
          <w:rFonts w:ascii="TH SarabunPSK" w:eastAsia="Times New Roman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Pr="00BC7C12">
        <w:rPr>
          <w:rFonts w:ascii="TH SarabunPSK" w:eastAsia="Calibri" w:hAnsi="TH SarabunPSK" w:cs="TH SarabunPSK"/>
          <w:cs/>
          <w:lang w:eastAsia="en-US"/>
        </w:rPr>
        <w:t>สถาบันมีหน้าที่กำกับการดำเนินการประกันคุณภาพการ</w:t>
      </w:r>
      <w:r w:rsidRPr="00BC7C12">
        <w:rPr>
          <w:rFonts w:ascii="TH SarabunPSK" w:eastAsia="Times New Roman" w:hAnsi="TH SarabunPSK" w:cs="TH SarabunPSK"/>
          <w:cs/>
          <w:lang w:eastAsia="en-US"/>
        </w:rPr>
        <w:t xml:space="preserve">ศึกษาระดับหลักสูตรและคณะโดยมีการดำเนินการตั้งแต่ การควบคุมคุณภาพ การติดตามตรวจสอบคุณภาพ และการพัฒนาคุณภาพ การพัฒนาตัวบ่งชี้และเกณฑ์การประเมินจะ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กำกับติดตามการดำเนินงานให้เป็นไปตามที่กำหนด สะท้อนการจัดการศึกษาอย่างมีคุณภาพ </w:t>
      </w:r>
    </w:p>
    <w:p w:rsidR="001C258E" w:rsidRPr="00BC7C12" w:rsidRDefault="001C258E" w:rsidP="001C258E">
      <w:pPr>
        <w:jc w:val="thaiDistribute"/>
        <w:rPr>
          <w:rFonts w:ascii="TH SarabunPSK" w:eastAsia="Calibri" w:hAnsi="TH SarabunPSK" w:cs="TH SarabunPSK"/>
          <w:lang w:eastAsia="en-US"/>
        </w:rPr>
      </w:pPr>
    </w:p>
    <w:p w:rsidR="001C258E" w:rsidRPr="00BC7C12" w:rsidRDefault="001C258E" w:rsidP="001C258E">
      <w:pPr>
        <w:tabs>
          <w:tab w:val="left" w:pos="2268"/>
        </w:tabs>
        <w:ind w:right="-180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เกณฑ์การประเมิน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p w:rsidR="001C258E" w:rsidRPr="00BC7C12" w:rsidRDefault="001C258E" w:rsidP="001C258E">
      <w:pPr>
        <w:tabs>
          <w:tab w:val="left" w:pos="2268"/>
        </w:tabs>
        <w:ind w:right="-180"/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1C258E" w:rsidRPr="00BC7C12" w:rsidTr="0071769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คะแนน </w:t>
            </w: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คะแนน </w:t>
            </w: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>5</w:t>
            </w:r>
          </w:p>
        </w:tc>
      </w:tr>
      <w:tr w:rsidR="001C258E" w:rsidRPr="00BC7C12" w:rsidTr="0071769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 xml:space="preserve">มีการดำเนินการ </w:t>
            </w:r>
          </w:p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lang w:eastAsia="en-US"/>
              </w:rPr>
              <w:t>1</w:t>
            </w: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 xml:space="preserve"> ข้อ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2 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มีการดำเนินการ </w:t>
            </w:r>
          </w:p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3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- 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>4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 ข้อ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5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8E" w:rsidRPr="00BC7C12" w:rsidRDefault="001C258E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มีการดำเนินการ </w:t>
            </w:r>
          </w:p>
          <w:p w:rsidR="001C258E" w:rsidRPr="00BC7C12" w:rsidRDefault="001C258E" w:rsidP="0071769D">
            <w:pPr>
              <w:jc w:val="center"/>
              <w:rPr>
                <w:rFonts w:ascii="TH SarabunPSK" w:eastAsia="Times New Roman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6ข้อ</w:t>
            </w:r>
          </w:p>
        </w:tc>
      </w:tr>
    </w:tbl>
    <w:p w:rsidR="001C258E" w:rsidRPr="00BC7C12" w:rsidRDefault="001C258E" w:rsidP="001C258E">
      <w:pPr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1C258E" w:rsidRPr="00BC7C12" w:rsidRDefault="001C258E" w:rsidP="001C258E">
      <w:pPr>
        <w:tabs>
          <w:tab w:val="left" w:pos="2160"/>
        </w:tabs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ผลการดำเนินงาน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tbl>
      <w:tblPr>
        <w:tblW w:w="9903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9441"/>
      </w:tblGrid>
      <w:tr w:rsidR="001C258E" w:rsidRPr="00BC7C12" w:rsidTr="0071769D">
        <w:trPr>
          <w:trHeight w:val="481"/>
          <w:tblHeader/>
          <w:jc w:val="center"/>
        </w:trPr>
        <w:tc>
          <w:tcPr>
            <w:tcW w:w="462" w:type="dxa"/>
            <w:shd w:val="clear" w:color="auto" w:fill="7F7F7F" w:themeFill="text1" w:themeFillTint="80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มี</w:t>
            </w:r>
          </w:p>
        </w:tc>
        <w:tc>
          <w:tcPr>
            <w:tcW w:w="9441" w:type="dxa"/>
            <w:shd w:val="clear" w:color="auto" w:fill="7F7F7F" w:themeFill="text1" w:themeFillTint="80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BC7C12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ผลการดำเนินงานตามเกณฑ์</w:t>
            </w:r>
          </w:p>
        </w:tc>
      </w:tr>
      <w:tr w:rsidR="001C258E" w:rsidRPr="00BC7C12" w:rsidTr="0071769D">
        <w:trPr>
          <w:jc w:val="center"/>
        </w:trPr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80" type="#_x0000_t75" style="width:20.15pt;height:17.85pt" o:ole="">
                  <v:imagedata r:id="rId7" o:title=""/>
                </v:shape>
                <w:control r:id="rId16" w:name="DefaultOcxName11131521174" w:shapeid="_x0000_i1180"/>
              </w:object>
            </w:r>
          </w:p>
        </w:tc>
        <w:tc>
          <w:tcPr>
            <w:tcW w:w="9441" w:type="dxa"/>
          </w:tcPr>
          <w:p w:rsidR="001C258E" w:rsidRPr="00BC7C12" w:rsidRDefault="001C258E" w:rsidP="001C258E">
            <w:pPr>
              <w:pStyle w:val="a7"/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ind w:left="142" w:hanging="142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มีระบบและกลไกในการกำกับติดตามการดำเนินการประกันคุณภาพหลักสูตรและคณะให้เป็นไปตามองค์ประกอบการประกันคุณภาพหลักสูตรและคณะ</w:t>
            </w:r>
          </w:p>
        </w:tc>
      </w:tr>
      <w:tr w:rsidR="001C258E" w:rsidRPr="00BC7C12" w:rsidTr="0071769D">
        <w:trPr>
          <w:jc w:val="center"/>
        </w:trPr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441" w:type="dxa"/>
          </w:tcPr>
          <w:p w:rsidR="001C258E" w:rsidRPr="00BC7C12" w:rsidRDefault="001C258E" w:rsidP="0071769D">
            <w:pPr>
              <w:pStyle w:val="a7"/>
              <w:tabs>
                <w:tab w:val="left" w:pos="142"/>
                <w:tab w:val="left" w:pos="720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C258E" w:rsidRPr="00BC7C12" w:rsidRDefault="001C258E" w:rsidP="0071769D">
            <w:pPr>
              <w:jc w:val="thaiDistribute"/>
              <w:rPr>
                <w:rFonts w:ascii="TH SarabunPSK" w:eastAsia="Calibri" w:hAnsi="TH SarabunPSK" w:cs="TH SarabunPSK"/>
                <w:color w:val="538135" w:themeColor="accent6" w:themeShade="BF"/>
                <w:cs/>
                <w:lang w:eastAsia="en-US"/>
              </w:rPr>
            </w:pPr>
          </w:p>
        </w:tc>
      </w:tr>
      <w:tr w:rsidR="001C258E" w:rsidRPr="00BC7C12" w:rsidTr="0071769D">
        <w:trPr>
          <w:jc w:val="center"/>
        </w:trPr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79" type="#_x0000_t75" style="width:20.15pt;height:17.85pt" o:ole="">
                  <v:imagedata r:id="rId7" o:title=""/>
                </v:shape>
                <w:control r:id="rId17" w:name="DefaultOcxName1113152114141" w:shapeid="_x0000_i1179"/>
              </w:object>
            </w:r>
          </w:p>
        </w:tc>
        <w:tc>
          <w:tcPr>
            <w:tcW w:w="9441" w:type="dxa"/>
          </w:tcPr>
          <w:p w:rsidR="001C258E" w:rsidRPr="00BC7C12" w:rsidRDefault="001C258E" w:rsidP="001C258E">
            <w:pPr>
              <w:pStyle w:val="a7"/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ind w:left="142" w:hanging="142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 xml:space="preserve">มีคณะกรรมการกำกับ ติดตามการดำเนินงานให้เป็นไปตามระบบที่กำหนดในข้อ </w:t>
            </w: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  <w:t xml:space="preserve">1 </w:t>
            </w: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และรายงานผลการติดตามให้กรรมการระดับสถาบันเพื่อพิจารณา</w:t>
            </w:r>
          </w:p>
        </w:tc>
      </w:tr>
      <w:tr w:rsidR="001C258E" w:rsidRPr="00BC7C12" w:rsidTr="0071769D">
        <w:trPr>
          <w:jc w:val="center"/>
        </w:trPr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441" w:type="dxa"/>
          </w:tcPr>
          <w:p w:rsidR="001C258E" w:rsidRPr="00BC7C12" w:rsidRDefault="001C258E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C258E" w:rsidRPr="00BC7C12" w:rsidRDefault="001C258E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</w:tr>
      <w:tr w:rsidR="001C258E" w:rsidRPr="00BC7C12" w:rsidTr="0071769D">
        <w:trPr>
          <w:jc w:val="center"/>
        </w:trPr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78" type="#_x0000_t75" style="width:20.15pt;height:17.85pt" o:ole="">
                  <v:imagedata r:id="rId7" o:title=""/>
                </v:shape>
                <w:control r:id="rId18" w:name="DefaultOcxName111315211414" w:shapeid="_x0000_i1178"/>
              </w:object>
            </w:r>
          </w:p>
        </w:tc>
        <w:tc>
          <w:tcPr>
            <w:tcW w:w="9441" w:type="dxa"/>
          </w:tcPr>
          <w:p w:rsidR="001C258E" w:rsidRPr="00BC7C12" w:rsidRDefault="001C258E" w:rsidP="001C258E">
            <w:pPr>
              <w:pStyle w:val="a7"/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ind w:left="142" w:hanging="142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มีการจัดสรรทรัพยากรเพื่อสนับสนุนการดำเนินงานของหลักสูตรและคณะ ให้เกิดผลตามองค์ประกอบการประกันคุณภาพหลักสูตรและคณะ</w:t>
            </w:r>
          </w:p>
        </w:tc>
      </w:tr>
      <w:tr w:rsidR="001C258E" w:rsidRPr="00BC7C12" w:rsidTr="0071769D">
        <w:trPr>
          <w:jc w:val="center"/>
        </w:trPr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441" w:type="dxa"/>
          </w:tcPr>
          <w:p w:rsidR="001C258E" w:rsidRPr="00BC7C12" w:rsidRDefault="001C258E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C258E" w:rsidRPr="00BC7C12" w:rsidRDefault="001C258E" w:rsidP="0071769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lastRenderedPageBreak/>
              <w:t xml:space="preserve">                </w:t>
            </w:r>
          </w:p>
        </w:tc>
      </w:tr>
      <w:tr w:rsidR="001C258E" w:rsidRPr="00BC7C12" w:rsidTr="0071769D">
        <w:trPr>
          <w:jc w:val="center"/>
        </w:trPr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lastRenderedPageBreak/>
              <w:object w:dxaOrig="1440" w:dyaOrig="1440">
                <v:shape id="_x0000_i1177" type="#_x0000_t75" style="width:20.15pt;height:17.85pt" o:ole="">
                  <v:imagedata r:id="rId7" o:title=""/>
                </v:shape>
                <w:control r:id="rId19" w:name="DefaultOcxName1113152114142" w:shapeid="_x0000_i1177"/>
              </w:object>
            </w:r>
          </w:p>
        </w:tc>
        <w:tc>
          <w:tcPr>
            <w:tcW w:w="9441" w:type="dxa"/>
          </w:tcPr>
          <w:p w:rsidR="001C258E" w:rsidRPr="00BC7C12" w:rsidRDefault="001C258E" w:rsidP="001C258E">
            <w:pPr>
              <w:pStyle w:val="a7"/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ind w:left="142" w:hanging="142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นำผลการประเมินคุณภาพหลักสูตรและคณะที่ผ่านการพิจารณาของกรรมการระดับสถาบันเสนอสภาสถาบันเพื่อพิจารณา</w:t>
            </w:r>
          </w:p>
        </w:tc>
      </w:tr>
      <w:tr w:rsidR="001C258E" w:rsidRPr="00BC7C12" w:rsidTr="0071769D">
        <w:trPr>
          <w:jc w:val="center"/>
        </w:trPr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eastAsia="Calibri" w:hAnsi="TH SarabunPSK" w:cs="TH SarabunPSK"/>
                <w:color w:val="FF0000"/>
              </w:rPr>
            </w:pPr>
          </w:p>
        </w:tc>
        <w:tc>
          <w:tcPr>
            <w:tcW w:w="9441" w:type="dxa"/>
          </w:tcPr>
          <w:p w:rsidR="001C258E" w:rsidRPr="00BC7C12" w:rsidRDefault="001C258E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C258E" w:rsidRPr="00BC7C12" w:rsidRDefault="001C258E" w:rsidP="0071769D">
            <w:pPr>
              <w:tabs>
                <w:tab w:val="left" w:pos="1418"/>
              </w:tabs>
              <w:jc w:val="thaiDistribute"/>
              <w:rPr>
                <w:rFonts w:ascii="TH SarabunPSK" w:eastAsia="Calibri" w:hAnsi="TH SarabunPSK" w:cs="TH SarabunPSK"/>
                <w:color w:val="FF0000"/>
                <w:cs/>
                <w:lang w:eastAsia="en-US"/>
              </w:rPr>
            </w:pPr>
          </w:p>
        </w:tc>
      </w:tr>
      <w:tr w:rsidR="001C258E" w:rsidRPr="00BC7C12" w:rsidTr="0071769D">
        <w:trPr>
          <w:jc w:val="center"/>
        </w:trPr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76" type="#_x0000_t75" style="width:20.15pt;height:17.85pt" o:ole="">
                  <v:imagedata r:id="rId7" o:title=""/>
                </v:shape>
                <w:control r:id="rId20" w:name="DefaultOcxName111315211214" w:shapeid="_x0000_i1176"/>
              </w:object>
            </w:r>
          </w:p>
        </w:tc>
        <w:tc>
          <w:tcPr>
            <w:tcW w:w="9441" w:type="dxa"/>
          </w:tcPr>
          <w:p w:rsidR="001C258E" w:rsidRPr="00BC7C12" w:rsidRDefault="001C258E" w:rsidP="001C258E">
            <w:pPr>
              <w:pStyle w:val="a7"/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ind w:left="142" w:hanging="142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นำผลการประเมินและข้อเสนอแนะจากสภาสถาบันมาปรับปรุงหลักสูตรและการดำเนินงานของคณะให้มีคุณภาพดีขึ้นอย่างต่อเนื่อง</w:t>
            </w:r>
          </w:p>
        </w:tc>
      </w:tr>
      <w:tr w:rsidR="001C258E" w:rsidRPr="00BC7C12" w:rsidTr="0071769D">
        <w:trPr>
          <w:jc w:val="center"/>
        </w:trPr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441" w:type="dxa"/>
          </w:tcPr>
          <w:p w:rsidR="001C258E" w:rsidRPr="00BC7C12" w:rsidRDefault="001C258E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</w:t>
            </w:r>
            <w:r w:rsidRPr="00BC7C12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 :</w:t>
            </w:r>
          </w:p>
          <w:p w:rsidR="001C258E" w:rsidRPr="00BC7C12" w:rsidRDefault="001C258E" w:rsidP="0071769D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hd w:val="clear" w:color="auto" w:fill="FFFFFF"/>
              </w:rPr>
            </w:pPr>
          </w:p>
        </w:tc>
      </w:tr>
      <w:tr w:rsidR="001C258E" w:rsidRPr="00BC7C12" w:rsidTr="0071769D">
        <w:trPr>
          <w:jc w:val="center"/>
        </w:trPr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175" type="#_x0000_t75" style="width:20.15pt;height:17.85pt" o:ole="">
                  <v:imagedata r:id="rId9" o:title=""/>
                </v:shape>
                <w:control r:id="rId21" w:name="DefaultOcxName111315211114" w:shapeid="_x0000_i1175"/>
              </w:object>
            </w:r>
          </w:p>
        </w:tc>
        <w:tc>
          <w:tcPr>
            <w:tcW w:w="9441" w:type="dxa"/>
          </w:tcPr>
          <w:p w:rsidR="001C258E" w:rsidRPr="00BC7C12" w:rsidRDefault="001C258E" w:rsidP="001C258E">
            <w:pPr>
              <w:pStyle w:val="a7"/>
              <w:numPr>
                <w:ilvl w:val="0"/>
                <w:numId w:val="24"/>
              </w:numPr>
              <w:tabs>
                <w:tab w:val="left" w:pos="142"/>
                <w:tab w:val="left" w:pos="284"/>
              </w:tabs>
              <w:ind w:left="142" w:hanging="142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Theme="minorHAnsi" w:hAnsi="TH SarabunPSK" w:cs="TH SarabunPSK"/>
                <w:b/>
                <w:bCs/>
                <w:szCs w:val="32"/>
                <w:cs/>
                <w:lang w:eastAsia="en-US"/>
              </w:rPr>
              <w:t>มีผลการประเมินคุณภาพทุกหลักสูตรผ่านองค์ประกอบที่</w:t>
            </w:r>
            <w:r w:rsidRPr="00BC7C12">
              <w:rPr>
                <w:rFonts w:ascii="TH SarabunPSK" w:eastAsiaTheme="minorHAnsi" w:hAnsi="TH SarabunPSK" w:cs="TH SarabunPSK"/>
                <w:b/>
                <w:bCs/>
                <w:szCs w:val="32"/>
                <w:lang w:eastAsia="en-US"/>
              </w:rPr>
              <w:t xml:space="preserve"> 1 </w:t>
            </w:r>
            <w:r w:rsidRPr="00BC7C12">
              <w:rPr>
                <w:rFonts w:ascii="TH SarabunPSK" w:eastAsiaTheme="minorHAnsi" w:hAnsi="TH SarabunPSK" w:cs="TH SarabunPSK"/>
                <w:b/>
                <w:bCs/>
                <w:szCs w:val="32"/>
                <w:cs/>
                <w:lang w:eastAsia="en-US"/>
              </w:rPr>
              <w:t>การกำกับมาตรฐาน</w:t>
            </w:r>
          </w:p>
        </w:tc>
      </w:tr>
      <w:tr w:rsidR="001C258E" w:rsidRPr="00BC7C12" w:rsidTr="0071769D">
        <w:trPr>
          <w:jc w:val="center"/>
        </w:trPr>
        <w:tc>
          <w:tcPr>
            <w:tcW w:w="462" w:type="dxa"/>
          </w:tcPr>
          <w:p w:rsidR="001C258E" w:rsidRPr="00BC7C12" w:rsidRDefault="001C258E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441" w:type="dxa"/>
          </w:tcPr>
          <w:p w:rsidR="001C258E" w:rsidRPr="00BC7C12" w:rsidRDefault="001C258E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C258E" w:rsidRPr="00BC7C12" w:rsidRDefault="001C258E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zCs w:val="32"/>
                <w:cs/>
                <w:lang w:eastAsia="en-US"/>
              </w:rPr>
              <w:t xml:space="preserve">        </w:t>
            </w:r>
          </w:p>
        </w:tc>
      </w:tr>
    </w:tbl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  <w:color w:val="FF0000"/>
        </w:rPr>
      </w:pPr>
    </w:p>
    <w:p w:rsidR="001C258E" w:rsidRPr="00BC7C12" w:rsidRDefault="001C258E" w:rsidP="001C258E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ผลการประเมินคุณภาพภายใน  ปีการศึกษา </w:t>
      </w:r>
      <w:r>
        <w:rPr>
          <w:rFonts w:ascii="TH SarabunPSK" w:hAnsi="TH SarabunPSK" w:cs="TH SarabunPSK"/>
          <w:b/>
          <w:bCs/>
        </w:rPr>
        <w:t>2558 - 2560</w:t>
      </w:r>
      <w:r w:rsidRPr="00BC7C12">
        <w:rPr>
          <w:rFonts w:ascii="TH SarabunPSK" w:hAnsi="TH SarabunPSK" w:cs="TH SarabunPSK"/>
          <w:b/>
          <w:bCs/>
          <w:cs/>
        </w:rPr>
        <w:t xml:space="preserve"> </w:t>
      </w:r>
    </w:p>
    <w:p w:rsidR="001C258E" w:rsidRPr="00BC7C12" w:rsidRDefault="001C258E" w:rsidP="001C258E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1C258E" w:rsidRPr="00BC7C12" w:rsidTr="0071769D">
        <w:tc>
          <w:tcPr>
            <w:tcW w:w="1578" w:type="pct"/>
            <w:vMerge w:val="restart"/>
            <w:shd w:val="clear" w:color="auto" w:fill="auto"/>
            <w:vAlign w:val="center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  <w:shd w:val="clear" w:color="auto" w:fill="auto"/>
            <w:vAlign w:val="center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ปีการศึกษา</w:t>
            </w:r>
          </w:p>
        </w:tc>
      </w:tr>
      <w:tr w:rsidR="001C258E" w:rsidRPr="00BC7C12" w:rsidTr="0071769D">
        <w:tc>
          <w:tcPr>
            <w:tcW w:w="1578" w:type="pct"/>
            <w:vMerge/>
            <w:shd w:val="clear" w:color="auto" w:fill="auto"/>
            <w:vAlign w:val="center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2558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2560</w:t>
            </w:r>
          </w:p>
        </w:tc>
      </w:tr>
      <w:tr w:rsidR="001C258E" w:rsidRPr="00BC7C12" w:rsidTr="0071769D">
        <w:tc>
          <w:tcPr>
            <w:tcW w:w="1578" w:type="pct"/>
            <w:shd w:val="clear" w:color="auto" w:fill="auto"/>
            <w:vAlign w:val="center"/>
          </w:tcPr>
          <w:p w:rsidR="001C258E" w:rsidRPr="00F85613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F85613">
              <w:rPr>
                <w:rFonts w:ascii="TH SarabunPSK" w:eastAsia="Times New Roman" w:hAnsi="TH SarabunPSK" w:cs="TH SarabunPSK"/>
                <w:cs/>
              </w:rPr>
              <w:t>1. จำนวนข้อที่ได้คะแนน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C258E" w:rsidRPr="00F85613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1C258E" w:rsidRPr="00F85613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1C258E" w:rsidRPr="00F85613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1C258E" w:rsidRPr="00BC7C12" w:rsidTr="0071769D">
        <w:tc>
          <w:tcPr>
            <w:tcW w:w="1578" w:type="pct"/>
            <w:shd w:val="clear" w:color="auto" w:fill="auto"/>
          </w:tcPr>
          <w:p w:rsidR="001C258E" w:rsidRPr="00F85613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F85613">
              <w:rPr>
                <w:rFonts w:ascii="TH SarabunPSK" w:eastAsia="Times New Roman" w:hAnsi="TH SarabunPSK" w:cs="TH SarabunPSK"/>
                <w:cs/>
              </w:rPr>
              <w:t>2. ข้อที่ได้คะแนน</w:t>
            </w:r>
          </w:p>
        </w:tc>
        <w:tc>
          <w:tcPr>
            <w:tcW w:w="1141" w:type="pct"/>
            <w:shd w:val="clear" w:color="auto" w:fill="auto"/>
          </w:tcPr>
          <w:p w:rsidR="001C258E" w:rsidRPr="00F85613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1C258E" w:rsidRPr="00F85613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1C258E" w:rsidRPr="00F85613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1C258E" w:rsidRPr="00BC7C12" w:rsidTr="0071769D">
        <w:tc>
          <w:tcPr>
            <w:tcW w:w="1578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1C258E" w:rsidRPr="00BC7C12" w:rsidTr="0071769D">
        <w:tc>
          <w:tcPr>
            <w:tcW w:w="1578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 4. ระดับคุณภาพ</w:t>
            </w:r>
          </w:p>
        </w:tc>
        <w:tc>
          <w:tcPr>
            <w:tcW w:w="1141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1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0" w:type="pct"/>
            <w:shd w:val="clear" w:color="auto" w:fill="auto"/>
          </w:tcPr>
          <w:p w:rsidR="001C258E" w:rsidRPr="00BC7C12" w:rsidRDefault="001C258E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</w:tbl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  <w:color w:val="FF0000"/>
        </w:rPr>
      </w:pPr>
    </w:p>
    <w:p w:rsidR="001C258E" w:rsidRPr="00BC7C12" w:rsidRDefault="001C258E" w:rsidP="001C258E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1C258E" w:rsidRPr="00BC7C12" w:rsidTr="0071769D">
        <w:tc>
          <w:tcPr>
            <w:tcW w:w="1701" w:type="dxa"/>
            <w:shd w:val="clear" w:color="auto" w:fill="8EAADB" w:themeFill="accent5" w:themeFillTint="99"/>
            <w:vAlign w:val="center"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8EAADB" w:themeFill="accent5" w:themeFillTint="99"/>
            <w:vAlign w:val="center"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</w:p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66072">
              <w:rPr>
                <w:rFonts w:ascii="TH SarabunPSK" w:hAnsi="TH SarabunPSK" w:cs="TH SarabunPSK"/>
                <w:b/>
                <w:bCs/>
              </w:rPr>
              <w:t>1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6607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1C258E" w:rsidRPr="00BC7C12" w:rsidTr="0071769D">
        <w:trPr>
          <w:trHeight w:val="617"/>
        </w:trPr>
        <w:tc>
          <w:tcPr>
            <w:tcW w:w="1701" w:type="dxa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</w:rPr>
      </w:pPr>
    </w:p>
    <w:p w:rsidR="001C258E" w:rsidRDefault="001C258E" w:rsidP="001C258E">
      <w:pPr>
        <w:spacing w:after="120"/>
        <w:rPr>
          <w:rFonts w:ascii="TH SarabunPSK" w:hAnsi="TH SarabunPSK" w:cs="TH SarabunPSK"/>
          <w:b/>
          <w:bCs/>
        </w:rPr>
      </w:pPr>
    </w:p>
    <w:p w:rsidR="001C258E" w:rsidRPr="00BC7C12" w:rsidRDefault="001C258E" w:rsidP="001C258E">
      <w:pPr>
        <w:spacing w:after="120"/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 w:rsidRPr="00BC7C12">
        <w:rPr>
          <w:rFonts w:ascii="TH SarabunPSK" w:hAnsi="TH SarabunPSK" w:cs="TH SarabunPSK"/>
          <w:b/>
          <w:bCs/>
          <w:cs/>
        </w:rPr>
        <w:lastRenderedPageBreak/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1C258E" w:rsidRPr="00BC7C12" w:rsidTr="0071769D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1C258E" w:rsidRPr="00766072" w:rsidRDefault="001C258E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ชื่อรายการหลักฐาน/เอกสาร</w:t>
            </w:r>
          </w:p>
        </w:tc>
      </w:tr>
      <w:tr w:rsidR="001C258E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C258E" w:rsidRPr="00BC7C12" w:rsidRDefault="001C258E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C258E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C258E" w:rsidRPr="00BC7C12" w:rsidRDefault="001C258E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C258E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8E" w:rsidRPr="00BC7C12" w:rsidRDefault="001C258E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58E" w:rsidRPr="00BC7C12" w:rsidRDefault="001C258E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C14289" w:rsidRPr="001C258E" w:rsidRDefault="00C14289" w:rsidP="001C258E">
      <w:pPr>
        <w:rPr>
          <w:cs/>
        </w:rPr>
      </w:pPr>
    </w:p>
    <w:sectPr w:rsidR="00C14289" w:rsidRPr="001C258E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89" w:rsidRDefault="00C14289" w:rsidP="00C14289">
      <w:r>
        <w:separator/>
      </w:r>
    </w:p>
  </w:endnote>
  <w:endnote w:type="continuationSeparator" w:id="0">
    <w:p w:rsidR="00C14289" w:rsidRDefault="00C14289" w:rsidP="00C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89" w:rsidRDefault="00C14289" w:rsidP="00C14289">
      <w:r>
        <w:separator/>
      </w:r>
    </w:p>
  </w:footnote>
  <w:footnote w:type="continuationSeparator" w:id="0">
    <w:p w:rsidR="00C14289" w:rsidRDefault="00C14289" w:rsidP="00C1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89" w:rsidRPr="00BC7C12" w:rsidRDefault="00C14289" w:rsidP="00C14289">
    <w:pPr>
      <w:pStyle w:val="a3"/>
      <w:pBdr>
        <w:bottom w:val="single" w:sz="4" w:space="1" w:color="D9D9D9"/>
      </w:pBdr>
      <w:tabs>
        <w:tab w:val="clear" w:pos="4513"/>
        <w:tab w:val="center" w:pos="0"/>
      </w:tabs>
      <w:jc w:val="center"/>
      <w:rPr>
        <w:rFonts w:ascii="TH SarabunPSK" w:hAnsi="TH SarabunPSK" w:cs="TH SarabunPSK"/>
        <w:b/>
        <w:bCs/>
        <w:sz w:val="30"/>
        <w:szCs w:val="30"/>
      </w:rPr>
    </w:pPr>
    <w:r w:rsidRPr="00327C57">
      <w:rPr>
        <w:rFonts w:ascii="TH SarabunPSK" w:hAnsi="TH SarabunPSK" w:cs="TH SarabunPSK"/>
        <w:b/>
        <w:bCs/>
        <w:noProof/>
        <w:szCs w:val="32"/>
        <w:cs/>
        <w:lang w:eastAsia="en-US"/>
      </w:rPr>
      <w:drawing>
        <wp:anchor distT="0" distB="0" distL="114300" distR="114300" simplePos="0" relativeHeight="251659264" behindDoc="1" locked="0" layoutInCell="1" allowOverlap="1" wp14:anchorId="54F8B232" wp14:editId="63D8FAF5">
          <wp:simplePos x="0" y="0"/>
          <wp:positionH relativeFrom="column">
            <wp:posOffset>5245100</wp:posOffset>
          </wp:positionH>
          <wp:positionV relativeFrom="paragraph">
            <wp:posOffset>-318135</wp:posOffset>
          </wp:positionV>
          <wp:extent cx="427177" cy="497433"/>
          <wp:effectExtent l="0" t="0" r="0" b="0"/>
          <wp:wrapNone/>
          <wp:docPr id="25" name="รูปภาพ 3" descr="โลโก้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ลโก้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177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รายงานการประเมินตนเอง 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ระดับสถาบัน มหาวิทยาลัยอุบลราชธานี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ปีการศึกษา 25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60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</w:t>
    </w:r>
  </w:p>
  <w:p w:rsidR="00C14289" w:rsidRDefault="00C14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6F5"/>
    <w:multiLevelType w:val="hybridMultilevel"/>
    <w:tmpl w:val="2ACC488E"/>
    <w:lvl w:ilvl="0" w:tplc="4EBE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90478"/>
    <w:multiLevelType w:val="hybridMultilevel"/>
    <w:tmpl w:val="2E586BF2"/>
    <w:lvl w:ilvl="0" w:tplc="16924F7E">
      <w:start w:val="1"/>
      <w:numFmt w:val="bullet"/>
      <w:lvlText w:val="-"/>
      <w:lvlJc w:val="left"/>
      <w:pPr>
        <w:ind w:left="10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0F7783E"/>
    <w:multiLevelType w:val="hybridMultilevel"/>
    <w:tmpl w:val="5CBCEF88"/>
    <w:lvl w:ilvl="0" w:tplc="19A2D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7267"/>
    <w:multiLevelType w:val="multilevel"/>
    <w:tmpl w:val="132A8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38" w:hanging="4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4">
    <w:nsid w:val="13B656E3"/>
    <w:multiLevelType w:val="multilevel"/>
    <w:tmpl w:val="CB8AE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223322"/>
    <w:multiLevelType w:val="hybridMultilevel"/>
    <w:tmpl w:val="FCF4E954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813D21"/>
    <w:multiLevelType w:val="hybridMultilevel"/>
    <w:tmpl w:val="9A40F67C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E0240"/>
    <w:multiLevelType w:val="hybridMultilevel"/>
    <w:tmpl w:val="F6C6C4D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20637"/>
    <w:multiLevelType w:val="hybridMultilevel"/>
    <w:tmpl w:val="F25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6848AC"/>
    <w:multiLevelType w:val="hybridMultilevel"/>
    <w:tmpl w:val="71122CAA"/>
    <w:lvl w:ilvl="0" w:tplc="52D2C4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F7D32"/>
    <w:multiLevelType w:val="hybridMultilevel"/>
    <w:tmpl w:val="64FC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737FB"/>
    <w:multiLevelType w:val="hybridMultilevel"/>
    <w:tmpl w:val="5FAE21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F4BCE"/>
    <w:multiLevelType w:val="multilevel"/>
    <w:tmpl w:val="F886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133223"/>
    <w:multiLevelType w:val="multilevel"/>
    <w:tmpl w:val="6E3C93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>
      <w:numFmt w:val="bullet"/>
      <w:lvlText w:val="-"/>
      <w:lvlJc w:val="left"/>
      <w:pPr>
        <w:ind w:left="2498" w:hanging="360"/>
      </w:pPr>
      <w:rPr>
        <w:rFonts w:ascii="TH SarabunPSK" w:eastAsia="Calibri" w:hAnsi="TH SarabunPSK" w:cs="TH SarabunPSK" w:hint="default"/>
        <w:b/>
      </w:r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1203187"/>
    <w:multiLevelType w:val="hybridMultilevel"/>
    <w:tmpl w:val="98FEEED2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F43A2"/>
    <w:multiLevelType w:val="hybridMultilevel"/>
    <w:tmpl w:val="DACC4F3E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540D1E"/>
    <w:multiLevelType w:val="multilevel"/>
    <w:tmpl w:val="CDEC7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7"/>
  </w:num>
  <w:num w:numId="5">
    <w:abstractNumId w:val="13"/>
  </w:num>
  <w:num w:numId="6">
    <w:abstractNumId w:val="22"/>
  </w:num>
  <w:num w:numId="7">
    <w:abstractNumId w:val="11"/>
  </w:num>
  <w:num w:numId="8">
    <w:abstractNumId w:val="24"/>
  </w:num>
  <w:num w:numId="9">
    <w:abstractNumId w:val="12"/>
  </w:num>
  <w:num w:numId="10">
    <w:abstractNumId w:val="2"/>
  </w:num>
  <w:num w:numId="11">
    <w:abstractNumId w:val="15"/>
  </w:num>
  <w:num w:numId="12">
    <w:abstractNumId w:val="1"/>
  </w:num>
  <w:num w:numId="13">
    <w:abstractNumId w:val="5"/>
  </w:num>
  <w:num w:numId="14">
    <w:abstractNumId w:val="17"/>
  </w:num>
  <w:num w:numId="15">
    <w:abstractNumId w:val="3"/>
  </w:num>
  <w:num w:numId="16">
    <w:abstractNumId w:val="21"/>
  </w:num>
  <w:num w:numId="17">
    <w:abstractNumId w:val="20"/>
  </w:num>
  <w:num w:numId="18">
    <w:abstractNumId w:val="9"/>
  </w:num>
  <w:num w:numId="19">
    <w:abstractNumId w:val="19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9"/>
    <w:rsid w:val="00121701"/>
    <w:rsid w:val="001C258E"/>
    <w:rsid w:val="00516A25"/>
    <w:rsid w:val="00871ED4"/>
    <w:rsid w:val="008D2733"/>
    <w:rsid w:val="00912FC7"/>
    <w:rsid w:val="00986591"/>
    <w:rsid w:val="00C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C49F8-8EB5-47CE-BFFA-10B91F2D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89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1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7">
    <w:name w:val="List Paragraph"/>
    <w:basedOn w:val="a"/>
    <w:link w:val="a8"/>
    <w:uiPriority w:val="34"/>
    <w:qFormat/>
    <w:rsid w:val="00912FC7"/>
    <w:pPr>
      <w:ind w:left="720"/>
      <w:contextualSpacing/>
    </w:pPr>
    <w:rPr>
      <w:rFonts w:cs="Angsana New"/>
      <w:szCs w:val="40"/>
    </w:rPr>
  </w:style>
  <w:style w:type="character" w:customStyle="1" w:styleId="a8">
    <w:name w:val="รายการย่อหน้า อักขระ"/>
    <w:basedOn w:val="a0"/>
    <w:link w:val="a7"/>
    <w:uiPriority w:val="34"/>
    <w:rsid w:val="00912FC7"/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121701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zh-CN"/>
    </w:rPr>
  </w:style>
  <w:style w:type="character" w:styleId="a9">
    <w:name w:val="Emphasis"/>
    <w:basedOn w:val="a0"/>
    <w:qFormat/>
    <w:rsid w:val="00121701"/>
    <w:rPr>
      <w:rFonts w:ascii="FreesiaUPC" w:hAnsi="FreesiaUPC" w:cs="FreesiaUPC"/>
      <w:b/>
      <w:bCs/>
      <w:sz w:val="32"/>
      <w:szCs w:val="32"/>
    </w:rPr>
  </w:style>
  <w:style w:type="paragraph" w:styleId="aa">
    <w:name w:val="No Spacing"/>
    <w:link w:val="ab"/>
    <w:uiPriority w:val="1"/>
    <w:qFormat/>
    <w:rsid w:val="00121701"/>
    <w:pPr>
      <w:spacing w:after="0" w:line="240" w:lineRule="auto"/>
    </w:pPr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21701"/>
    <w:rPr>
      <w:rFonts w:ascii="BrowalliaUPC" w:eastAsia="Cordia New" w:hAnsi="BrowalliaUPC" w:cs="Angsana New"/>
      <w:sz w:val="32"/>
      <w:szCs w:val="40"/>
      <w:lang w:eastAsia="zh-CN"/>
    </w:rPr>
  </w:style>
  <w:style w:type="table" w:styleId="1-6">
    <w:name w:val="Grid Table 1 Light Accent 6"/>
    <w:basedOn w:val="a1"/>
    <w:uiPriority w:val="46"/>
    <w:rsid w:val="00121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121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pakanj</dc:creator>
  <cp:keywords/>
  <dc:description/>
  <cp:lastModifiedBy>pakanj</cp:lastModifiedBy>
  <cp:revision>2</cp:revision>
  <dcterms:created xsi:type="dcterms:W3CDTF">2018-04-04T08:47:00Z</dcterms:created>
  <dcterms:modified xsi:type="dcterms:W3CDTF">2018-04-04T08:47:00Z</dcterms:modified>
</cp:coreProperties>
</file>