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95" w:rsidRDefault="006F5D95" w:rsidP="006F5D95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Hlk171601780"/>
      <w:r w:rsidRPr="00480C9C"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 wp14:anchorId="6B44FCEC" wp14:editId="50A7EBA9">
            <wp:extent cx="781050" cy="771525"/>
            <wp:effectExtent l="0" t="0" r="0" b="9525"/>
            <wp:docPr id="6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C9C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      </w:t>
      </w:r>
      <w:r w:rsidRPr="00480C9C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201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คณะศิลปศาสตร์ </w:t>
      </w:r>
      <w:r w:rsidRPr="00480C9C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0C9C">
        <w:rPr>
          <w:rFonts w:ascii="TH SarabunPSK" w:hAnsi="TH SarabunPSK" w:cs="TH SarabunPSK"/>
          <w:sz w:val="32"/>
          <w:szCs w:val="32"/>
          <w:cs/>
        </w:rPr>
        <w:t>โทร</w:t>
      </w:r>
      <w:r w:rsidRPr="00480C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F5D95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80C9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0604</w:t>
      </w:r>
      <w:r>
        <w:rPr>
          <w:rFonts w:ascii="TH SarabunPSK" w:hAnsi="TH SarabunPSK" w:cs="TH SarabunPSK"/>
          <w:sz w:val="32"/>
          <w:szCs w:val="32"/>
        </w:rPr>
        <w:t>.9</w:t>
      </w:r>
      <w:r w:rsidRPr="00480C9C">
        <w:rPr>
          <w:rFonts w:ascii="TH SarabunPSK" w:hAnsi="TH SarabunPSK" w:cs="TH SarabunPSK"/>
          <w:sz w:val="32"/>
          <w:szCs w:val="32"/>
        </w:rPr>
        <w:t>/</w:t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6F5D95" w:rsidRPr="00F54225" w:rsidRDefault="006F5D95" w:rsidP="006F5D95">
      <w:pPr>
        <w:spacing w:after="0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80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0C9C">
        <w:rPr>
          <w:rFonts w:ascii="TH SarabunPSK" w:hAnsi="TH SarabunPSK" w:cs="TH SarabunPSK"/>
          <w:sz w:val="32"/>
          <w:szCs w:val="32"/>
        </w:rPr>
        <w:t xml:space="preserve">   </w:t>
      </w:r>
      <w:r w:rsidRPr="00480C9C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อนุมัติหลักการจ่ายเงินรางวัล</w:t>
      </w:r>
      <w:r w:rsidR="005740AF">
        <w:rPr>
          <w:rFonts w:ascii="TH SarabunPSK" w:hAnsi="TH SarabunPSK" w:cs="TH SarabunPSK" w:hint="cs"/>
          <w:sz w:val="32"/>
          <w:szCs w:val="32"/>
          <w:cs/>
        </w:rPr>
        <w:t>และค่าตอบแทนคณะกรรมการตัดสิน</w:t>
      </w:r>
    </w:p>
    <w:p w:rsidR="006F5D95" w:rsidRPr="00480C9C" w:rsidRDefault="006F5D95" w:rsidP="006F5D95">
      <w:pPr>
        <w:pStyle w:val="BodyText"/>
        <w:spacing w:before="120" w:after="240"/>
        <w:rPr>
          <w:rFonts w:ascii="TH SarabunPSK" w:hAnsi="TH SarabunPSK" w:cs="TH SarabunPSK"/>
          <w:sz w:val="24"/>
          <w:szCs w:val="24"/>
          <w:cs/>
        </w:rPr>
      </w:pPr>
      <w:r w:rsidRPr="00480C9C">
        <w:rPr>
          <w:rFonts w:ascii="TH SarabunPSK" w:hAnsi="TH SarabunPSK" w:cs="TH SarabunPSK"/>
          <w:b/>
          <w:bCs/>
          <w:cs/>
        </w:rPr>
        <w:t>เรียน</w:t>
      </w:r>
      <w:r w:rsidRPr="00480C9C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คณบดีคณะศิลปศาสตร์</w:t>
      </w:r>
    </w:p>
    <w:p w:rsidR="006F5D95" w:rsidRPr="0048201A" w:rsidRDefault="006F5D95" w:rsidP="006F5D9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C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 อว 0604.9/...........  ลงวันที่ 26 ............... หลักสูตร..................... คณะศิลปศาสตร์ ได้รับอนุมัติให้จัด</w:t>
      </w:r>
      <w:bookmarkStart w:id="1" w:name="_Hlk171604302"/>
      <w:r w:rsidRPr="008C451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8906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จัดกิจกรรมในวันที่  ..............................    ณ 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 โดยมีวัตุประสงค์เพื่อ................................ รายละเอียดตามกิจกรรมที่แนบท้ายนี้</w:t>
      </w:r>
    </w:p>
    <w:p w:rsidR="006F5D95" w:rsidRPr="0048201A" w:rsidRDefault="006F5D95" w:rsidP="006F5D9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อนึ่ง เนื่องจากกิจกรรม...................................................มีค่าใช้จ่ายได้แก่ </w:t>
      </w:r>
      <w:r w:rsidR="005740AF">
        <w:rPr>
          <w:rFonts w:ascii="TH SarabunPSK" w:hAnsi="TH SarabunPSK" w:cs="TH SarabunPSK" w:hint="cs"/>
          <w:sz w:val="32"/>
          <w:szCs w:val="32"/>
          <w:cs/>
        </w:rPr>
        <w:t>หมวด ก ค่าตอบแทนคณะกรรมการตัดสิน 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ข ค่าใช้สอย เงินรางวัล   จำนวนเงิน...................บาท (.....................................................)    ซึ่งตามระเบียบการะทวงการคลังว่าด้วยค่าใช้จ่ายในการฝึกอบรมการจัดงานและการประชุมระหว่างประเทศ พ.ศ.2549    และฉบับแก้ไขเพิ่มเติมถึง พ.ศ. 2555   ไม่ได้กำหนดการจ่ายไว้ </w:t>
      </w:r>
    </w:p>
    <w:p w:rsidR="006F5D95" w:rsidRDefault="006F5D95" w:rsidP="006F5D95">
      <w:pPr>
        <w:spacing w:after="0"/>
        <w:ind w:right="-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28B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เพื่อให้การดำเนินการเป็นไปด้วยความเรียบร้อยและบรรลุวัตถุประสงค์ของกิจกรรม และสามารถเบิกจ่ายได้  หลักสูตร............................... คณะศิลปศาสตร์ </w:t>
      </w:r>
      <w:r w:rsidRPr="004728B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จึงใคร่ขอ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อนุมัติหลักการจ่าย</w:t>
      </w:r>
      <w:r w:rsidR="005740AF">
        <w:rPr>
          <w:rFonts w:ascii="TH SarabunPSK" w:hAnsi="TH SarabunPSK" w:cs="TH SarabunPSK" w:hint="cs"/>
          <w:sz w:val="32"/>
          <w:szCs w:val="32"/>
          <w:cs/>
        </w:rPr>
        <w:t>ค่าตอบแทนคณะกรรมการตัดสินและ</w:t>
      </w:r>
      <w:r>
        <w:rPr>
          <w:rFonts w:ascii="TH SarabunPSK" w:hAnsi="TH SarabunPSK" w:cs="TH SarabunPSK" w:hint="cs"/>
          <w:sz w:val="32"/>
          <w:szCs w:val="32"/>
          <w:cs/>
        </w:rPr>
        <w:t>เงินรางวัล จำนวนเงิน 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(..........................................................)  ดังนี้</w:t>
      </w:r>
    </w:p>
    <w:p w:rsidR="005740AF" w:rsidRPr="005740AF" w:rsidRDefault="005740AF" w:rsidP="005740AF">
      <w:pPr>
        <w:numPr>
          <w:ilvl w:val="0"/>
          <w:numId w:val="1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 w:firstLine="491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ค่าตอบแทนคณะกรรมการตัดสิน</w:t>
      </w:r>
    </w:p>
    <w:p w:rsidR="005740AF" w:rsidRDefault="005740AF" w:rsidP="005740AF">
      <w:pPr>
        <w:pStyle w:val="ListParagraph"/>
        <w:numPr>
          <w:ilvl w:val="0"/>
          <w:numId w:val="4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คณะกรรมการหน่วยงานภาครัฐ </w:t>
      </w:r>
      <w:r w:rsidRPr="005740AF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Pr="005740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500 </w:t>
      </w:r>
      <w:r w:rsidRPr="005740AF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 xml:space="preserve">x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740AF" w:rsidRPr="005740AF" w:rsidRDefault="005740AF" w:rsidP="005740AF">
      <w:pPr>
        <w:pStyle w:val="ListParagraph"/>
        <w:numPr>
          <w:ilvl w:val="0"/>
          <w:numId w:val="4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คณะกรรมการหน่วยงานเอกชน อัตรา 1,000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x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F5D95" w:rsidRPr="00856AEE" w:rsidRDefault="006F5D95" w:rsidP="006F5D95">
      <w:pPr>
        <w:numPr>
          <w:ilvl w:val="0"/>
          <w:numId w:val="1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 w:firstLine="49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6AEE">
        <w:rPr>
          <w:rFonts w:ascii="TH SarabunPSK" w:hAnsi="TH SarabunPSK" w:cs="TH SarabunPSK"/>
          <w:b/>
          <w:bCs/>
          <w:sz w:val="32"/>
          <w:szCs w:val="32"/>
          <w:cs/>
        </w:rPr>
        <w:t>เงินรางวัล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6F5D95" w:rsidRPr="000C6827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 xml:space="preserve">1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</w:t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5D95" w:rsidRPr="000C6827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>2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 </w:t>
      </w:r>
      <w:r w:rsidRPr="000C682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6F5D95" w:rsidRPr="000C6827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>3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</w:t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รางวัลละ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5D95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รางวัลชมเชย จำนวน </w:t>
      </w:r>
      <w:r>
        <w:rPr>
          <w:rFonts w:ascii="TH SarabunPSK" w:hAnsi="TH SarabunPSK" w:cs="TH SarabunPSK"/>
          <w:sz w:val="32"/>
          <w:szCs w:val="32"/>
        </w:rPr>
        <w:t>2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5D95" w:rsidRPr="000C6827" w:rsidRDefault="005740AF" w:rsidP="006F5D95">
      <w:p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left="1635" w:right="-232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(........................................................)</w:t>
      </w:r>
    </w:p>
    <w:p w:rsidR="006F5D95" w:rsidRDefault="006F5D95" w:rsidP="006F5D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6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6635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6F5D95" w:rsidRPr="00183C2C" w:rsidRDefault="006F5D95" w:rsidP="006F5D95">
      <w:pPr>
        <w:tabs>
          <w:tab w:val="left" w:pos="1418"/>
          <w:tab w:val="left" w:pos="9360"/>
        </w:tabs>
        <w:spacing w:after="240"/>
        <w:ind w:righ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F5D95" w:rsidRPr="006F3B4B" w:rsidRDefault="006F5D95" w:rsidP="006F5D95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480C9C">
        <w:rPr>
          <w:rFonts w:ascii="TH SarabunPSK" w:hAnsi="TH SarabunPSK" w:cs="TH SarabunPSK"/>
          <w:cs/>
        </w:rPr>
        <w:t xml:space="preserve">   </w:t>
      </w:r>
      <w:r w:rsidRPr="00615613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6F3B4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F3B4B">
        <w:rPr>
          <w:rFonts w:ascii="TH SarabunPSK" w:hAnsi="TH SarabunPSK" w:cs="TH SarabunPSK"/>
          <w:sz w:val="32"/>
          <w:szCs w:val="32"/>
          <w:cs/>
        </w:rPr>
        <w:t>)</w:t>
      </w:r>
    </w:p>
    <w:p w:rsidR="006F5D95" w:rsidRDefault="006F5D95" w:rsidP="006F5D95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  <w:bookmarkStart w:id="2" w:name="_GoBack"/>
      <w:bookmarkEnd w:id="0"/>
      <w:bookmarkEnd w:id="2"/>
    </w:p>
    <w:p w:rsidR="006F5D95" w:rsidRPr="00DE48E0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80C9C">
        <w:rPr>
          <w:rFonts w:ascii="TH SarabunPSK" w:hAnsi="TH SarabunPSK" w:cs="TH SarabunPSK"/>
          <w:noProof/>
          <w:sz w:val="20"/>
          <w:szCs w:val="20"/>
        </w:rPr>
        <w:lastRenderedPageBreak/>
        <w:drawing>
          <wp:inline distT="0" distB="0" distL="0" distR="0" wp14:anchorId="55088B09" wp14:editId="43CAAD8A">
            <wp:extent cx="781050" cy="771525"/>
            <wp:effectExtent l="0" t="0" r="0" b="9525"/>
            <wp:docPr id="5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C9C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      </w:t>
      </w:r>
      <w:r w:rsidRPr="00480C9C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คณะศิลปศาสตร์ มหาวิทยาลัยอุบลราชธานี</w:t>
      </w:r>
      <w:r w:rsidRPr="00DE48E0">
        <w:rPr>
          <w:rFonts w:ascii="TH SarabunPSK" w:hAnsi="TH SarabunPSK" w:cs="TH SarabunPSK"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โทร........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</w:t>
      </w:r>
    </w:p>
    <w:p w:rsidR="006F5D95" w:rsidRPr="00DE48E0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E48E0">
        <w:rPr>
          <w:rFonts w:ascii="TH SarabunPSK" w:hAnsi="TH SarabunPSK" w:cs="TH SarabunPSK"/>
          <w:sz w:val="32"/>
          <w:szCs w:val="32"/>
          <w:cs/>
        </w:rPr>
        <w:t>อว</w:t>
      </w:r>
      <w:r w:rsidRPr="00DE48E0">
        <w:rPr>
          <w:rFonts w:ascii="TH SarabunPSK" w:hAnsi="TH SarabunPSK" w:cs="TH SarabunPSK"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0604</w:t>
      </w:r>
      <w:r w:rsidRPr="00DE48E0">
        <w:rPr>
          <w:rFonts w:ascii="TH SarabunPSK" w:hAnsi="TH SarabunPSK" w:cs="TH SarabunPSK"/>
          <w:sz w:val="32"/>
          <w:szCs w:val="32"/>
        </w:rPr>
        <w:t>.9/</w:t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E48E0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6F5D95" w:rsidRPr="00DE48E0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</w:rPr>
        <w:t xml:space="preserve">   </w:t>
      </w:r>
      <w:r w:rsidRPr="00DE48E0">
        <w:rPr>
          <w:rFonts w:ascii="TH SarabunPSK" w:hAnsi="TH SarabunPSK" w:cs="TH SarabunPSK"/>
          <w:sz w:val="32"/>
          <w:szCs w:val="32"/>
          <w:cs/>
        </w:rPr>
        <w:t>ขออนุมัติหลักการจ่ายค่าของรางวัล กิจกรรม.................................................</w:t>
      </w:r>
    </w:p>
    <w:p w:rsidR="006F5D95" w:rsidRPr="00DE48E0" w:rsidRDefault="006F5D95" w:rsidP="006F5D9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8E0">
        <w:rPr>
          <w:rFonts w:ascii="TH SarabunPSK" w:hAnsi="TH SarabunPSK" w:cs="TH SarabunPSK"/>
          <w:sz w:val="32"/>
          <w:szCs w:val="32"/>
        </w:rPr>
        <w:t xml:space="preserve">    </w:t>
      </w:r>
      <w:r w:rsidRPr="00DE48E0">
        <w:rPr>
          <w:rFonts w:ascii="TH SarabunPSK" w:hAnsi="TH SarabunPSK" w:cs="TH SarabunPSK"/>
          <w:sz w:val="32"/>
          <w:szCs w:val="32"/>
          <w:cs/>
        </w:rPr>
        <w:t>อธิการบดี ผ่านผู้อำนวยการกองคลัง</w:t>
      </w:r>
    </w:p>
    <w:p w:rsidR="005740AF" w:rsidRPr="0048201A" w:rsidRDefault="006F5D95" w:rsidP="005740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="005740AF"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 อว 0604.9/...........  ลงวันที่ 26 ............... หลักสูตร..................... คณะศิลปศาสตร์ ได้รับอนุมัติให้จัด</w:t>
      </w:r>
      <w:r w:rsidR="005740AF" w:rsidRPr="008C451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5740AF" w:rsidRPr="0089061B">
        <w:rPr>
          <w:rFonts w:ascii="TH SarabunPSK" w:hAnsi="TH SarabunPSK" w:cs="TH SarabunPSK"/>
          <w:sz w:val="32"/>
          <w:szCs w:val="32"/>
        </w:rPr>
        <w:t xml:space="preserve"> </w:t>
      </w:r>
      <w:r w:rsidR="005740A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5740A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="005740AF">
        <w:rPr>
          <w:rFonts w:ascii="TH SarabunPSK" w:hAnsi="TH SarabunPSK" w:cs="TH SarabunPSK" w:hint="cs"/>
          <w:sz w:val="32"/>
          <w:szCs w:val="32"/>
          <w:cs/>
        </w:rPr>
        <w:t>จัดกิจกรรมในวันที่  ..............................    ณ .......................................... โดยมีวัตุประสงค์เพื่อ................................ รายละเอียดตามกิจกรรมที่แนบท้ายนี้</w:t>
      </w:r>
    </w:p>
    <w:p w:rsidR="005740AF" w:rsidRPr="0048201A" w:rsidRDefault="005740AF" w:rsidP="005740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อนึ่ง เนื่องจากกิจกรรม...................................................มีค่าใช้จ่ายได้แก่ หมวด ก ค่าตอบแทนคณะกรรมการตัดสิน  และหมวด ข ค่าใช้สอย เงินรางวัล   จำนวนเงิน...................บาท (.....................................................)    ซึ่งตามระเบียบการะทวงการคลังว่าด้วยค่าใช้จ่ายในการฝึกอบรมการจัดงานและการประชุมระหว่างประเทศ พ.ศ.2549    และฉบับแก้ไขเพิ่มเติมถึง พ.ศ. 2555   ไม่ได้กำหนดการจ่ายไว้ </w:t>
      </w:r>
    </w:p>
    <w:p w:rsidR="005740AF" w:rsidRDefault="005740AF" w:rsidP="005740AF">
      <w:pPr>
        <w:spacing w:after="0"/>
        <w:ind w:right="-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28B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เพื่อให้การดำเนินการเป็นไปด้วยความเรียบร้อยและบรรลุวัตถุประสงค์ของกิจกรรม และสามารถเบิกจ่ายได้  หลักสูตร............................... คณะศิลปศาสตร์ </w:t>
      </w:r>
      <w:r w:rsidRPr="004728B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จึงใคร่ขอ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อนุมัติหลักการจ่ายค่าตอบแทนคณะกรรมการตัดสินและเงินรางวัล จำนวนเงิน 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(..........................................................)  ดังนี้</w:t>
      </w:r>
    </w:p>
    <w:p w:rsidR="005740AF" w:rsidRPr="005740AF" w:rsidRDefault="005740AF" w:rsidP="005740AF">
      <w:pPr>
        <w:numPr>
          <w:ilvl w:val="0"/>
          <w:numId w:val="1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 w:firstLine="491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ค่าตอบแทนคณะกรรมการตัดสิน</w:t>
      </w:r>
    </w:p>
    <w:p w:rsidR="005740AF" w:rsidRDefault="005740AF" w:rsidP="005740AF">
      <w:pPr>
        <w:pStyle w:val="ListParagraph"/>
        <w:numPr>
          <w:ilvl w:val="0"/>
          <w:numId w:val="4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คณะกรรมการหน่วยงานภาครัฐ </w:t>
      </w:r>
      <w:r w:rsidRPr="005740AF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Pr="005740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500 </w:t>
      </w:r>
      <w:r w:rsidRPr="005740AF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 xml:space="preserve">x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740AF" w:rsidRPr="005740AF" w:rsidRDefault="005740AF" w:rsidP="005740AF">
      <w:pPr>
        <w:pStyle w:val="ListParagraph"/>
        <w:numPr>
          <w:ilvl w:val="0"/>
          <w:numId w:val="4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คณะกรรมการหน่วยงานเอกชน อัตรา 1,000 บาท</w:t>
      </w:r>
      <w:r>
        <w:rPr>
          <w:rFonts w:ascii="TH SarabunPSK" w:hAnsi="TH SarabunPSK" w:cs="TH SarabunPSK"/>
          <w:sz w:val="32"/>
          <w:szCs w:val="32"/>
        </w:rPr>
        <w:t xml:space="preserve"> x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740AF" w:rsidRPr="00856AEE" w:rsidRDefault="005740AF" w:rsidP="005740AF">
      <w:pPr>
        <w:numPr>
          <w:ilvl w:val="0"/>
          <w:numId w:val="1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 w:firstLine="49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6AEE">
        <w:rPr>
          <w:rFonts w:ascii="TH SarabunPSK" w:hAnsi="TH SarabunPSK" w:cs="TH SarabunPSK"/>
          <w:b/>
          <w:bCs/>
          <w:sz w:val="32"/>
          <w:szCs w:val="32"/>
          <w:cs/>
        </w:rPr>
        <w:t>เงินรางวัล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5740AF" w:rsidRPr="000C6827" w:rsidRDefault="005740AF" w:rsidP="005740AF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 xml:space="preserve">1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</w:t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5740AF" w:rsidRPr="000C6827" w:rsidRDefault="005740AF" w:rsidP="005740AF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>2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 </w:t>
      </w:r>
      <w:r w:rsidRPr="000C682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5740AF" w:rsidRPr="000C6827" w:rsidRDefault="005740AF" w:rsidP="005740AF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>3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</w:t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รางวัลละ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5740AF" w:rsidRDefault="005740AF" w:rsidP="005740AF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รางวัลชมเชย จำนวน </w:t>
      </w:r>
      <w:r>
        <w:rPr>
          <w:rFonts w:ascii="TH SarabunPSK" w:hAnsi="TH SarabunPSK" w:cs="TH SarabunPSK"/>
          <w:sz w:val="32"/>
          <w:szCs w:val="32"/>
        </w:rPr>
        <w:t>2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5740AF" w:rsidRPr="000C6827" w:rsidRDefault="005740AF" w:rsidP="005740AF">
      <w:p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left="1635" w:right="-232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(........................................................)</w:t>
      </w:r>
    </w:p>
    <w:p w:rsidR="005740AF" w:rsidRDefault="005740AF" w:rsidP="005740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6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6635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6F5D95" w:rsidRDefault="006F5D95" w:rsidP="005740AF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F5D95" w:rsidRPr="00DE48E0" w:rsidRDefault="006F5D95" w:rsidP="006F5D95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F5D95" w:rsidRPr="00DE48E0" w:rsidRDefault="006F5D95" w:rsidP="006F5D95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48E0">
        <w:rPr>
          <w:rFonts w:ascii="TH SarabunPSK" w:hAnsi="TH SarabunPSK" w:cs="TH SarabunPSK"/>
          <w:sz w:val="32"/>
          <w:szCs w:val="32"/>
        </w:rPr>
        <w:t xml:space="preserve">      (</w:t>
      </w:r>
      <w:r w:rsidRPr="00DE48E0">
        <w:rPr>
          <w:rFonts w:ascii="TH SarabunPSK" w:hAnsi="TH SarabunPSK" w:cs="TH SarabunPSK"/>
          <w:sz w:val="32"/>
          <w:szCs w:val="32"/>
          <w:cs/>
        </w:rPr>
        <w:t>รองศาสตราจารย์สุรศักดิ์ คำคง)</w:t>
      </w:r>
    </w:p>
    <w:p w:rsidR="006F5D95" w:rsidRPr="00DE48E0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DE48E0">
        <w:rPr>
          <w:rFonts w:ascii="TH SarabunPSK" w:hAnsi="TH SarabunPSK" w:cs="TH SarabunPSK"/>
          <w:sz w:val="32"/>
          <w:szCs w:val="32"/>
          <w:cs/>
        </w:rPr>
        <w:t>คณบดีคณะศิลปศาสตร์</w:t>
      </w: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F5D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F5D95" w:rsidRDefault="006F5D95" w:rsidP="006F5D9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7627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95" w:rsidRPr="006F5D95" w:rsidRDefault="006F5D95" w:rsidP="006F5D9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ประกาศรายชื่อผู้ที่ได้รับรางวัล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F5D95">
        <w:rPr>
          <w:rFonts w:ascii="TH SarabunPSK" w:hAnsi="TH SarabunPSK" w:cs="TH SarabunPSK"/>
          <w:sz w:val="32"/>
          <w:szCs w:val="32"/>
        </w:rPr>
        <w:t>……………….………………………….</w:t>
      </w:r>
    </w:p>
    <w:p w:rsidR="006F5D95" w:rsidRPr="006F5D95" w:rsidRDefault="006F5D95" w:rsidP="006F5D9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สถานที่จัดกิจกรรม ณ</w:t>
      </w:r>
      <w:r w:rsidRPr="006F5D95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F5D95">
        <w:rPr>
          <w:rFonts w:ascii="TH SarabunPSK" w:hAnsi="TH SarabunPSK" w:cs="TH SarabunPSK"/>
          <w:sz w:val="32"/>
          <w:szCs w:val="32"/>
        </w:rPr>
        <w:t>…….……………………………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1. เงินรางวัลประกวด</w:t>
      </w:r>
      <w:r w:rsidRPr="006F5D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…………………………………………………………………………………………………….………………….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รางวัลที่1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รางวัลที่2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D95">
        <w:rPr>
          <w:rFonts w:ascii="TH SarabunPSK" w:hAnsi="TH SarabunPSK" w:cs="TH SarabunPSK"/>
          <w:sz w:val="32"/>
          <w:szCs w:val="32"/>
          <w:cs/>
        </w:rPr>
        <w:t>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รางวัลที่3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รางวัลชมเชย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2. เงินรางวัลประกวด</w:t>
      </w:r>
      <w:r w:rsidRPr="006F5D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…………………………………………………………………………………………………………….………………….</w:t>
      </w:r>
    </w:p>
    <w:p w:rsidR="006F5D95" w:rsidRPr="006F5D95" w:rsidRDefault="006F5D95" w:rsidP="006F5D95">
      <w:pPr>
        <w:spacing w:after="0"/>
        <w:ind w:right="-472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รางวัลที่1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รางวัลที่2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รางวัลที่3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รางวัลชมเชย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3. เงินรางวัลประกวด</w:t>
      </w:r>
      <w:r w:rsidRPr="006F5D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…………………………………………………………………………………………………………….………………….</w:t>
      </w:r>
    </w:p>
    <w:p w:rsidR="006F5D95" w:rsidRPr="006F5D95" w:rsidRDefault="006F5D95" w:rsidP="006F5D95">
      <w:pPr>
        <w:spacing w:after="0"/>
        <w:ind w:right="-33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รางวัลที่1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รางวัลที่2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รางวัลที่3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รางวัลชมเชย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คณะกรรมการที่ตัดสิน  ดังนี้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6F5D95" w:rsidRDefault="006F5D95" w:rsidP="006F5D95">
      <w:pPr>
        <w:rPr>
          <w:rFonts w:ascii="TH SarabunPSK" w:hAnsi="TH SarabunPSK" w:cs="TH SarabunPSK"/>
        </w:rPr>
      </w:pPr>
    </w:p>
    <w:p w:rsidR="006F5D95" w:rsidRDefault="006F5D95" w:rsidP="006F5D95">
      <w:pPr>
        <w:rPr>
          <w:rFonts w:ascii="TH SarabunPSK" w:hAnsi="TH SarabunPSK" w:cs="TH SarabunPSK"/>
        </w:rPr>
      </w:pPr>
    </w:p>
    <w:p w:rsidR="006F5D95" w:rsidRDefault="006F5D95" w:rsidP="006F5D95">
      <w:pPr>
        <w:rPr>
          <w:rFonts w:ascii="TH SarabunPSK" w:hAnsi="TH SarabunPSK" w:cs="TH SarabunPSK"/>
        </w:rPr>
      </w:pPr>
    </w:p>
    <w:p w:rsidR="006F5D95" w:rsidRDefault="006F5D95" w:rsidP="006F5D95">
      <w:pPr>
        <w:rPr>
          <w:rFonts w:ascii="TH SarabunPSK" w:hAnsi="TH SarabunPSK" w:cs="TH SarabunPSK"/>
        </w:rPr>
      </w:pPr>
    </w:p>
    <w:p w:rsidR="00DD4395" w:rsidRDefault="00DD4395" w:rsidP="006F5D95">
      <w:pPr>
        <w:rPr>
          <w:rFonts w:ascii="TH SarabunPSK" w:hAnsi="TH SarabunPSK" w:cs="TH SarabunPSK"/>
        </w:rPr>
      </w:pPr>
    </w:p>
    <w:p w:rsidR="006F5D95" w:rsidRPr="006F5D95" w:rsidRDefault="006F5D95" w:rsidP="006F5D95">
      <w:pPr>
        <w:jc w:val="center"/>
        <w:rPr>
          <w:rFonts w:ascii="TH SarabunPSK" w:hAnsi="TH SarabunPSK" w:cs="TH SarabunPSK"/>
          <w:b/>
          <w:bCs/>
        </w:rPr>
      </w:pPr>
      <w:r w:rsidRPr="006F5D9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762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95" w:rsidRPr="006F5D95" w:rsidRDefault="006F5D95" w:rsidP="006F5D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5D95">
        <w:rPr>
          <w:rFonts w:ascii="TH SarabunPSK" w:hAnsi="TH SarabunPSK" w:cs="TH SarabunPSK"/>
          <w:b/>
          <w:bCs/>
          <w:sz w:val="40"/>
          <w:szCs w:val="40"/>
          <w:cs/>
        </w:rPr>
        <w:t>กำหนดการ</w:t>
      </w:r>
    </w:p>
    <w:p w:rsidR="006F5D95" w:rsidRPr="006F5D95" w:rsidRDefault="006F5D95" w:rsidP="006F5D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D95" w:rsidRPr="006F5D95" w:rsidRDefault="006F5D95" w:rsidP="006F5D9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สถานที่จัดกิจกรรม ณ</w:t>
      </w:r>
    </w:p>
    <w:p w:rsidR="006F5D95" w:rsidRPr="006F5D95" w:rsidRDefault="006F5D95" w:rsidP="006F5D9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เวลา 08.00-09.00น. 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ลงทะเบียน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เวลา 09.00-10.30น.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ฟังบรรยายหัวข้อ</w:t>
      </w:r>
    </w:p>
    <w:p w:rsidR="006F5D95" w:rsidRPr="006F5D95" w:rsidRDefault="006F5D95" w:rsidP="006F5D9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วิทยากรโดย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  <w:cs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เวลา 10.30-12.00 น.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แบ่งกลุ่ม</w:t>
      </w:r>
      <w:r w:rsidR="00DD4395">
        <w:rPr>
          <w:rFonts w:ascii="TH SarabunPSK" w:hAnsi="TH SarabunPSK" w:cs="TH SarabunPSK" w:hint="cs"/>
          <w:sz w:val="32"/>
          <w:szCs w:val="32"/>
          <w:cs/>
        </w:rPr>
        <w:t>ฝึกปฏิบัติเรื่อง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กลุ่มที่ 1 วิทยากร โดย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กลุ่มที่ 2 วิทยากรโดย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เวลา  12.00 น.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พักรับประทานอาหารกลางวัน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เวลา 13.00-15.30น. 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ประกวดการแข่งขันกิจกรรม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เวลา 15.30-16.30น.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ประกาศผลและมอบ</w:t>
      </w:r>
      <w:r w:rsidR="00DD439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6F5D95">
        <w:rPr>
          <w:rFonts w:ascii="TH SarabunPSK" w:hAnsi="TH SarabunPSK" w:cs="TH SarabunPSK"/>
          <w:sz w:val="32"/>
          <w:szCs w:val="32"/>
          <w:cs/>
        </w:rPr>
        <w:t>รางวัล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เวลา16.30 น. 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สรุปกิจกรรมและกล่าวปิดงาน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ขอรับรองว่าเป็นจริง 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(ลงชื่อ)  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  )                                            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ผู้รับผิดชอบกิจกรรม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pStyle w:val="Heading1"/>
        <w:jc w:val="center"/>
        <w:rPr>
          <w:rFonts w:ascii="TH SarabunPSK" w:hAnsi="TH SarabunPSK" w:cs="TH SarabunPSK"/>
          <w:b/>
          <w:bCs/>
          <w:sz w:val="86"/>
          <w:szCs w:val="86"/>
        </w:rPr>
      </w:pPr>
    </w:p>
    <w:p w:rsidR="006F5D95" w:rsidRPr="006F5D95" w:rsidRDefault="006F5D95" w:rsidP="006F5D95">
      <w:pPr>
        <w:pStyle w:val="Heading1"/>
        <w:jc w:val="center"/>
        <w:rPr>
          <w:rFonts w:ascii="TH SarabunPSK" w:hAnsi="TH SarabunPSK" w:cs="TH SarabunPSK"/>
          <w:b/>
          <w:bCs/>
          <w:sz w:val="86"/>
          <w:szCs w:val="86"/>
        </w:rPr>
      </w:pPr>
      <w:r w:rsidRPr="006F5D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8890</wp:posOffset>
                </wp:positionV>
                <wp:extent cx="6289675" cy="8587105"/>
                <wp:effectExtent l="0" t="0" r="1587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675" cy="85871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65FA" id="Rectangle 3" o:spid="_x0000_s1026" style="position:absolute;margin-left:-2.4pt;margin-top:.7pt;width:495.25pt;height:6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pmeQ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bShPZ1wBXk/m0QaCzjxo+s0hpZcNePF7a3XXcMIAVBb8k6sDYePgKNp0HzSD&#10;6GTndazUobZtCAg1QIfYkOdzQ/jBIwo/x8PpbDwZYUTBNh1NJ1k6ijlIcTpurPPvuG5RWJTYAvgY&#10;nuwfnA9wSHFyCdmUXgspY9elQh1gnqWjNJ5wWgoWrJGm3W6W0qI9CcKJzzHxlVsrPMhXihbgnZ1I&#10;EeqxUiym8UTIfg1QpArBgR6AO656mbzM0tlquprmg3w4Xg3ytKoG9+tlPhivs8mouq2Wyyr7GXBm&#10;edEIxrgKUE+SzfK/k8RxeHqxnUV7RcldMl/H5zXz5BpGLDOwOn0juyiE0PteQxvNnkEHVvczCHcG&#10;LBptf2DUwfyV2H3fEcsxku8VaGmW5XkY2LjJR5MhbOylZXNpIYpCqBJ7jPrl0vdDvjNWbBvIlMUe&#10;K30P+qtFVEbQZo/qqFqYscjgeB+EIb7cR6/ft9biFwAAAP//AwBQSwMEFAAGAAgAAAAhAGg0DbHh&#10;AAAACQEAAA8AAABkcnMvZG93bnJldi54bWxMj8FOwzAQRO9I/IO1SFxQ60DTNoQ4VYXECaSKQKVy&#10;c+0liYjXIXbb9O9ZTnCcndXMm2I1uk4ccQitJwW30wQEkvG2pVrB+9vTJAMRoiarO0+o4IwBVuXl&#10;RaFz60/0iscq1oJDKORaQRNjn0sZTINOh6nvkdj79IPTkeVQSzvoE4e7Tt4lyUI63RI3NLrHxwbN&#10;V3VwCm7ShbPb3fd5+Kied9tNZtYvwSh1fTWuH0BEHOPfM/ziMzqUzLT3B7JBdAomKZNHvqcg2L7P&#10;5ksQe9az+WwJsizk/wXlDwAAAP//AwBQSwECLQAUAAYACAAAACEAtoM4kv4AAADhAQAAEwAAAAAA&#10;AAAAAAAAAAAAAAAAW0NvbnRlbnRfVHlwZXNdLnhtbFBLAQItABQABgAIAAAAIQA4/SH/1gAAAJQB&#10;AAALAAAAAAAAAAAAAAAAAC8BAABfcmVscy8ucmVsc1BLAQItABQABgAIAAAAIQAS3hpmeQIAAP0E&#10;AAAOAAAAAAAAAAAAAAAAAC4CAABkcnMvZTJvRG9jLnhtbFBLAQItABQABgAIAAAAIQBoNA2x4QAA&#10;AAkBAAAPAAAAAAAAAAAAAAAAANMEAABkcnMvZG93bnJldi54bWxQSwUGAAAAAAQABADzAAAA4QUA&#10;AAAA&#10;" o:allowincell="f" filled="f" strokeweight="1.5pt">
                <w10:wrap anchorx="margin"/>
              </v:rect>
            </w:pict>
          </mc:Fallback>
        </mc:AlternateContent>
      </w:r>
      <w:r w:rsidRPr="006F5D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226695</wp:posOffset>
                </wp:positionV>
                <wp:extent cx="1375410" cy="4038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09" w:type="dxa"/>
                              <w:tblInd w:w="1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1134"/>
                            </w:tblGrid>
                            <w:tr w:rsidR="006F5D95" w:rsidTr="006F5D95"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F5D95" w:rsidRDefault="006F5D95">
                                  <w:pPr>
                                    <w:rPr>
                                      <w:rFonts w:hAnsi="AngsanaUPC" w:cs="AngsanaUPC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Ansi="AngsanaUPC" w:cs="AngsanaUPC"/>
                                      <w:b/>
                                      <w:bCs/>
                                      <w:cs/>
                                    </w:rPr>
                                    <w:t>เลขที่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6F5D95" w:rsidRDefault="006F5D95">
                                  <w:pPr>
                                    <w:rPr>
                                      <w:rFonts w:hAnsi="AngsanaUPC" w:cs="AngsanaUPC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5D95" w:rsidRDefault="006F5D95" w:rsidP="006F5D95">
                            <w:pPr>
                              <w:rPr>
                                <w:rFonts w:ascii="TH SarabunPSK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9.45pt;margin-top:17.85pt;width:108.3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VSggIAAA8FAAAOAAAAZHJzL2Uyb0RvYy54bWysVG1v2yAQ/j5p/wHxPbWdkhdbcaqmXaZJ&#10;3YvU7gcQg2M0DAxI7K7af9+BkzTrNmma5g8YuOPh7p7nWFz1rUR7bp3QqsTZRYoRV5VmQm1L/Plh&#10;PZpj5DxVjEqteIkfucNXy9evFp0p+Fg3WjJuEYAoV3SmxI33pkgSVzW8pe5CG67AWGvbUg9Lu02Y&#10;pR2gtzIZp+k06bRlxuqKOwe7t4MRLyN+XfPKf6xrxz2SJYbYfBxtHDdhTJYLWmwtNY2oDmHQf4ii&#10;pULBpSeoW+op2lnxC1QrKqudrv1FpdtE17WoeMwBssnSF9ncN9TwmAsUx5lTmdz/g60+7D9ZJFiJ&#10;CUaKtkDRA+89WukekVCdzrgCnO4NuPketoHlmKkzd7r64pDSNw1VW35tre4aThlEl4WTydnRAccF&#10;kE33XjO4hu68jkB9bdtQOigGAnRg6fHETAilCldeziYkA1MFNpJezqeRuoQWx9PGOv+W6xaFSYkt&#10;MB/R6f7O+RANLY4u4TKnpWBrIWVc2O3mRlq0p6CSdfxiAi/cpArOSodjA+KwA0HCHcEWwo2sP+XZ&#10;mKSrcT5aT+ezEVmTySifpfNRmuWrfJqSnNyuv4cAM1I0gjGu7oTiRwVm5O8YPvTCoJ2oQdSVOJ+M&#10;JwNFf0wyjd/vkmyFh4aUoi3x/OREi0DsG8UgbVp4KuQwT34OP1YZanD8x6pEGQTmBw34ftMDStDG&#10;RrNHEITVwBdQC68ITBptv2HUQUeW2H3dUcsxku8UiCrPCAktHBdkMhvDwp5bNucWqiqAKrHHaJje&#10;+KHtd8aKbQM3DTJW+hqEWIuokeeoDvKFrovJHF6I0Nbn6+j1/I4tfwAAAP//AwBQSwMEFAAGAAgA&#10;AAAhADxRsWjeAAAACQEAAA8AAABkcnMvZG93bnJldi54bWxMj8FOg0AQhu8mvsNmmngxdqlIKcjS&#10;qInGa2sfYGC3QMrOEnZb6Ns7nuxtJvPln+8vtrPtxcWMvnOkYLWMQBiqne6oUXD4+XzagPABSWPv&#10;yCi4Gg/b8v6uwFy7iXbmsg+N4BDyOSpoQxhyKX3dGot+6QZDfDu60WLgdWykHnHicNvL5yhaS4sd&#10;8YcWB/PRmvq0P1sFx+/pMcmm6isc0t3L+h27tHJXpR4W89sriGDm8A/Dnz6rQ8lOlTuT9qJXkK42&#10;GaMK4iQFwUAWJwmIiocsBlkW8rZB+QsAAP//AwBQSwECLQAUAAYACAAAACEAtoM4kv4AAADhAQAA&#10;EwAAAAAAAAAAAAAAAAAAAAAAW0NvbnRlbnRfVHlwZXNdLnhtbFBLAQItABQABgAIAAAAIQA4/SH/&#10;1gAAAJQBAAALAAAAAAAAAAAAAAAAAC8BAABfcmVscy8ucmVsc1BLAQItABQABgAIAAAAIQDUGDVS&#10;ggIAAA8FAAAOAAAAAAAAAAAAAAAAAC4CAABkcnMvZTJvRG9jLnhtbFBLAQItABQABgAIAAAAIQA8&#10;UbFo3gAAAAkBAAAPAAAAAAAAAAAAAAAAANwEAABkcnMvZG93bnJldi54bWxQSwUGAAAAAAQABADz&#10;AAAA5wUAAAAA&#10;" o:allowincell="f" stroked="f">
                <v:textbox>
                  <w:txbxContent>
                    <w:tbl>
                      <w:tblPr>
                        <w:tblW w:w="1809" w:type="dxa"/>
                        <w:tblInd w:w="1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1134"/>
                      </w:tblGrid>
                      <w:tr w:rsidR="006F5D95" w:rsidTr="006F5D95">
                        <w:tc>
                          <w:tcPr>
                            <w:tcW w:w="6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F5D95" w:rsidRDefault="006F5D95">
                            <w:pPr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  <w:cs/>
                              </w:rPr>
                              <w:t>เลขที่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:rsidR="006F5D95" w:rsidRDefault="006F5D95">
                            <w:pPr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6F5D95" w:rsidRDefault="006F5D95" w:rsidP="006F5D95">
                      <w:pPr>
                        <w:rPr>
                          <w:rFonts w:ascii="TH SarabunPSK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49348492"/>
      <w:r w:rsidRPr="006F5D95">
        <w:rPr>
          <w:rFonts w:ascii="TH SarabunPSK" w:hAnsi="TH SarabunPSK" w:cs="TH SarabunPSK"/>
          <w:b/>
          <w:bCs/>
          <w:sz w:val="86"/>
          <w:szCs w:val="86"/>
          <w:cs/>
        </w:rPr>
        <w:t>ใบสำคัญรับเงิน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1"/>
        <w:gridCol w:w="283"/>
        <w:gridCol w:w="709"/>
        <w:gridCol w:w="1333"/>
        <w:gridCol w:w="780"/>
        <w:gridCol w:w="13"/>
        <w:gridCol w:w="629"/>
        <w:gridCol w:w="647"/>
        <w:gridCol w:w="178"/>
        <w:gridCol w:w="706"/>
        <w:gridCol w:w="143"/>
        <w:gridCol w:w="283"/>
        <w:gridCol w:w="284"/>
        <w:gridCol w:w="567"/>
        <w:gridCol w:w="141"/>
        <w:gridCol w:w="302"/>
        <w:gridCol w:w="265"/>
        <w:gridCol w:w="709"/>
        <w:gridCol w:w="284"/>
        <w:gridCol w:w="282"/>
        <w:gridCol w:w="285"/>
      </w:tblGrid>
      <w:tr w:rsidR="006F5D95" w:rsidRPr="006F5D95" w:rsidTr="006F5D95">
        <w:trPr>
          <w:gridBefore w:val="7"/>
          <w:wBefore w:w="4077" w:type="dxa"/>
          <w:trHeight w:val="501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F5D95" w:rsidRPr="006F5D95" w:rsidRDefault="006F5D95">
            <w:pPr>
              <w:pStyle w:val="Heading4"/>
              <w:spacing w:line="256" w:lineRule="auto"/>
              <w:ind w:hanging="267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F5D95" w:rsidRPr="006F5D95" w:rsidTr="006F5D95">
        <w:trPr>
          <w:gridBefore w:val="2"/>
          <w:wBefore w:w="959" w:type="dxa"/>
          <w:cantSplit/>
          <w:trHeight w:val="50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pStyle w:val="Heading3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ข้าพเจ้า</w:t>
            </w:r>
          </w:p>
        </w:tc>
        <w:tc>
          <w:tcPr>
            <w:tcW w:w="471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pStyle w:val="Heading1"/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อยู่บ้านเลขที่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trHeight w:val="50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pStyle w:val="Heading2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ตำบล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pStyle w:val="Heading4"/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9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1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ได้รับเงินจาก คณะศิลปศาสตร์ มหาวิทยาลัยอุบลราชธานี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กระทรวงการอุดมศึกษา วิทยาศาสตร์  วิจัย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และนวัตกรรม  ดังรายการต่อไปนี้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.- </w:t>
            </w: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double" w:sz="4" w:space="0" w:color="auto"/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pStyle w:val="Heading3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127" w:type="dxa"/>
            <w:gridSpan w:val="6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F5D95" w:rsidRPr="006F5D95" w:rsidRDefault="006F5D95">
            <w:pPr>
              <w:pStyle w:val="Heading3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6F5D95" w:rsidRPr="006F5D95" w:rsidTr="006F5D95">
        <w:trPr>
          <w:cantSplit/>
          <w:trHeight w:val="501"/>
        </w:trPr>
        <w:tc>
          <w:tcPr>
            <w:tcW w:w="7655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35"/>
        </w:trPr>
        <w:tc>
          <w:tcPr>
            <w:tcW w:w="1242" w:type="dxa"/>
            <w:gridSpan w:val="3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F5D95" w:rsidRPr="006F5D95" w:rsidRDefault="006F5D95">
            <w:pPr>
              <w:pStyle w:val="Heading3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5705" w:type="dxa"/>
            <w:gridSpan w:val="11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pStyle w:val="Heading2"/>
              <w:spacing w:line="256" w:lineRule="auto"/>
              <w:jc w:val="center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บาท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8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F5D95" w:rsidRPr="006F5D95" w:rsidTr="006F5D95">
        <w:trPr>
          <w:cantSplit/>
          <w:trHeight w:val="466"/>
        </w:trPr>
        <w:tc>
          <w:tcPr>
            <w:tcW w:w="900" w:type="dxa"/>
            <w:gridSpan w:val="3"/>
            <w:vMerge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F5D95" w:rsidRPr="006F5D95" w:rsidRDefault="006F5D95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                                                    )</w:t>
            </w:r>
          </w:p>
        </w:tc>
        <w:tc>
          <w:tcPr>
            <w:tcW w:w="2976" w:type="dxa"/>
            <w:gridSpan w:val="2"/>
            <w:vMerge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2" w:type="dxa"/>
            <w:gridSpan w:val="4"/>
            <w:vMerge/>
            <w:tcBorders>
              <w:top w:val="single" w:sz="18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6F5D95" w:rsidRPr="006F5D95" w:rsidRDefault="006F5D9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5D95" w:rsidRPr="006F5D95" w:rsidTr="006F5D95">
        <w:trPr>
          <w:gridBefore w:val="9"/>
          <w:wBefore w:w="5353" w:type="dxa"/>
          <w:trHeight w:val="876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(ลงชื่อ)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F5D95" w:rsidRPr="006F5D95" w:rsidRDefault="006F5D95" w:rsidP="006F5D9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6F5D95" w:rsidRPr="006F5D95" w:rsidRDefault="006F5D95" w:rsidP="006F5D9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D95">
        <w:rPr>
          <w:rFonts w:ascii="TH SarabunPSK" w:hAnsi="TH SarabunPSK" w:cs="TH SarabunPSK"/>
          <w:sz w:val="32"/>
          <w:szCs w:val="32"/>
        </w:rPr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6F5D95">
        <w:rPr>
          <w:rFonts w:ascii="TH SarabunPSK" w:hAnsi="TH SarabunPSK" w:cs="TH SarabunPSK"/>
          <w:sz w:val="32"/>
          <w:szCs w:val="32"/>
        </w:rPr>
        <w:t>)</w:t>
      </w:r>
    </w:p>
    <w:p w:rsidR="006F5D95" w:rsidRPr="006F5D95" w:rsidRDefault="006F5D95" w:rsidP="006F5D95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bookmarkEnd w:id="3"/>
    <w:p w:rsidR="006F5D95" w:rsidRPr="006F5D95" w:rsidRDefault="006F5D95" w:rsidP="006F5D95">
      <w:pPr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>แบบฟอร์มนี้ใช้สำหรับเบิกจ่ายเงินรางวัลของนักศึกษา กรณีมีการจัดกิจกรรมประกวดต่างๆ โดยเมื่อจัดกิจกรรมแล้วเสร็จ</w:t>
      </w:r>
      <w:r w:rsidRPr="006F5D95">
        <w:rPr>
          <w:rFonts w:ascii="TH SarabunPSK" w:hAnsi="TH SarabunPSK" w:cs="TH SarabunPSK"/>
          <w:sz w:val="32"/>
          <w:szCs w:val="32"/>
        </w:rPr>
        <w:t xml:space="preserve">  </w:t>
      </w:r>
      <w:r w:rsidRPr="006F5D95">
        <w:rPr>
          <w:rFonts w:ascii="TH SarabunPSK" w:hAnsi="TH SarabunPSK" w:cs="TH SarabunPSK"/>
          <w:sz w:val="32"/>
          <w:szCs w:val="32"/>
          <w:cs/>
        </w:rPr>
        <w:t>ให้แนบเอกสารสำหรับเบิกจ่าย</w:t>
      </w:r>
      <w:r w:rsidRPr="006F5D95">
        <w:rPr>
          <w:rFonts w:ascii="TH SarabunPSK" w:hAnsi="TH SarabunPSK" w:cs="TH SarabunPSK"/>
          <w:sz w:val="32"/>
          <w:szCs w:val="32"/>
        </w:rPr>
        <w:t xml:space="preserve">  </w:t>
      </w:r>
      <w:r w:rsidRPr="006F5D9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F5D95" w:rsidRPr="006F5D95" w:rsidRDefault="006F5D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ประกาศรายชื่อผู้ได้รับรางวัล รับรองผลโดยคณะกรรมการทุกคนที่ตัดสินผลการประกวด</w:t>
      </w:r>
    </w:p>
    <w:p w:rsidR="006F5D95" w:rsidRPr="006F5D95" w:rsidRDefault="006F5D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ใบสำคัญรับเงิน  ลงลายมือชื่อนักศึกษาที่เป็นตัวแทนของทีม/ผู้ได้รับรางวัล ในการรับเงินรางวัล</w:t>
      </w:r>
    </w:p>
    <w:p w:rsidR="006F5D95" w:rsidRPr="006F5D95" w:rsidRDefault="006F5D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สำเนาบัตรประชาชนหรือสำเนาที่ทางราชการออกให้  ของนักศึกษา พร้อมกับรับรองสำเนาถูกต้อง</w:t>
      </w:r>
    </w:p>
    <w:p w:rsidR="006F5D95" w:rsidRDefault="006F5D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แนบกำหนดการจัดกิจกรรม  ให้ระบุรายละเอียดที่มีการประกวดการแข่งขัน</w:t>
      </w:r>
    </w:p>
    <w:p w:rsidR="00DD4395" w:rsidRPr="006F5D95" w:rsidRDefault="00DD43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แนบคำสั่งแต่งตั้งคณะกรรมการตัดสิน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ED7AEB" w:rsidRPr="006F5D95" w:rsidRDefault="00ED7AEB">
      <w:pPr>
        <w:rPr>
          <w:rFonts w:ascii="TH SarabunPSK" w:hAnsi="TH SarabunPSK" w:cs="TH SarabunPSK"/>
          <w:sz w:val="32"/>
          <w:szCs w:val="32"/>
        </w:rPr>
      </w:pPr>
    </w:p>
    <w:sectPr w:rsidR="00ED7AEB" w:rsidRPr="006F5D95" w:rsidSect="006F5D9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31B9"/>
    <w:multiLevelType w:val="hybridMultilevel"/>
    <w:tmpl w:val="300EFAFE"/>
    <w:lvl w:ilvl="0" w:tplc="2BDE64FE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57D30EB9"/>
    <w:multiLevelType w:val="hybridMultilevel"/>
    <w:tmpl w:val="5C84B066"/>
    <w:lvl w:ilvl="0" w:tplc="4DF29D1A">
      <w:numFmt w:val="bullet"/>
      <w:lvlText w:val="-"/>
      <w:lvlJc w:val="left"/>
      <w:pPr>
        <w:ind w:left="163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2" w15:restartNumberingAfterBreak="0">
    <w:nsid w:val="5EF35DAA"/>
    <w:multiLevelType w:val="hybridMultilevel"/>
    <w:tmpl w:val="5E22D212"/>
    <w:lvl w:ilvl="0" w:tplc="16F64F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31BF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95"/>
    <w:rsid w:val="005740AF"/>
    <w:rsid w:val="006F5D95"/>
    <w:rsid w:val="00DD4395"/>
    <w:rsid w:val="00E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925D"/>
  <w15:chartTrackingRefBased/>
  <w15:docId w15:val="{2E45C562-D98D-46FD-B5B5-0865215A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D95"/>
  </w:style>
  <w:style w:type="paragraph" w:styleId="Heading1">
    <w:name w:val="heading 1"/>
    <w:basedOn w:val="Normal"/>
    <w:next w:val="Normal"/>
    <w:link w:val="Heading1Char"/>
    <w:qFormat/>
    <w:rsid w:val="006F5D95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5D95"/>
    <w:pPr>
      <w:keepNext/>
      <w:spacing w:after="0" w:line="240" w:lineRule="auto"/>
      <w:jc w:val="right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5D95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5D95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5D95"/>
    <w:pPr>
      <w:spacing w:after="0" w:line="240" w:lineRule="auto"/>
      <w:jc w:val="both"/>
    </w:pPr>
    <w:rPr>
      <w:rFonts w:ascii="Times New Roman" w:eastAsia="Cordia New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F5D95"/>
    <w:rPr>
      <w:rFonts w:ascii="Times New Roman" w:eastAsia="Cordia New" w:hAnsi="Times New Roman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6F5D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F5D95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F5D9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F5D9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6F5D95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2024-09-18T03:04:00Z</dcterms:created>
  <dcterms:modified xsi:type="dcterms:W3CDTF">2024-09-18T03:04:00Z</dcterms:modified>
</cp:coreProperties>
</file>