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BC" w:rsidRDefault="004066A0" w:rsidP="00302F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636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2C00C28" wp14:editId="7C9F570F">
            <wp:extent cx="933450" cy="1123950"/>
            <wp:effectExtent l="0" t="0" r="0" b="0"/>
            <wp:docPr id="11" name="รูปภาพ 11" descr="D:\Users\USER\Desktop\ตรา ม.อุบ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ตรา ม.อุบล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BC" w:rsidRDefault="001F70BC" w:rsidP="00302F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0422" w:rsidRPr="00D20422" w:rsidRDefault="00302F1B" w:rsidP="001F70B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แบบประเมินความพึงพอใจของอาจารย์ประจำหลักสูตรต่อการบริหารจัดการหลักสูตร</w:t>
      </w:r>
    </w:p>
    <w:p w:rsidR="00087130" w:rsidRDefault="00D20422" w:rsidP="0008713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>และสิ่งสนับสนุนการเรียนรู้ ภาคการศึกษา 25</w:t>
      </w:r>
      <w:r w:rsidR="00BE4D89">
        <w:rPr>
          <w:rFonts w:ascii="TH SarabunPSK" w:hAnsi="TH SarabunPSK" w:cs="TH SarabunPSK" w:hint="cs"/>
          <w:b/>
          <w:bCs/>
          <w:sz w:val="30"/>
          <w:szCs w:val="30"/>
          <w:cs/>
        </w:rPr>
        <w:t>60</w:t>
      </w:r>
      <w:bookmarkStart w:id="0" w:name="_GoBack"/>
      <w:bookmarkEnd w:id="0"/>
      <w:r w:rsidR="0008713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</w:p>
    <w:p w:rsidR="001F70BC" w:rsidRPr="00D20422" w:rsidRDefault="001F70BC" w:rsidP="00087130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proofErr w:type="spellStart"/>
      <w:r w:rsidR="000F2CA8" w:rsidRPr="00D20422">
        <w:rPr>
          <w:rFonts w:ascii="TH SarabunPSK" w:hAnsi="TH SarabunPSK" w:cs="TH SarabunPSK"/>
          <w:b/>
          <w:bCs/>
          <w:sz w:val="30"/>
          <w:szCs w:val="30"/>
          <w:cs/>
        </w:rPr>
        <w:t>ศิลป</w:t>
      </w:r>
      <w:proofErr w:type="spellEnd"/>
      <w:r w:rsidR="000F2CA8" w:rsidRPr="00D20422">
        <w:rPr>
          <w:rFonts w:ascii="TH SarabunPSK" w:hAnsi="TH SarabunPSK" w:cs="TH SarabunPSK"/>
          <w:b/>
          <w:bCs/>
          <w:sz w:val="30"/>
          <w:szCs w:val="30"/>
          <w:cs/>
        </w:rPr>
        <w:t>ศาสตร์</w:t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มหาวิทยาลัยอุบลราชธานี</w:t>
      </w:r>
    </w:p>
    <w:p w:rsidR="00DE708D" w:rsidRPr="00D20422" w:rsidRDefault="009847AA" w:rsidP="00F2402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>---------------------------------------</w:t>
      </w:r>
    </w:p>
    <w:p w:rsidR="00DE708D" w:rsidRPr="00D20422" w:rsidRDefault="00DE708D" w:rsidP="00BD6800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หลักสูตรที่ทำการประเมิน ...........................................................................................................</w:t>
      </w:r>
    </w:p>
    <w:p w:rsidR="00DE708D" w:rsidRPr="00D20422" w:rsidRDefault="00DE708D" w:rsidP="00BD6800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>คณะ .......................................................................    ปีการศึกษา ............................</w:t>
      </w:r>
      <w:r w:rsidR="001F70BC" w:rsidRPr="00D20422">
        <w:rPr>
          <w:rFonts w:ascii="TH SarabunPSK" w:hAnsi="TH SarabunPSK" w:cs="TH SarabunPSK"/>
          <w:b/>
          <w:bCs/>
          <w:sz w:val="30"/>
          <w:szCs w:val="30"/>
        </w:rPr>
        <w:t>...............</w:t>
      </w:r>
    </w:p>
    <w:p w:rsidR="00DE708D" w:rsidRPr="00D20422" w:rsidRDefault="00DE708D" w:rsidP="00BD6800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>ระดับ</w:t>
      </w:r>
      <w:r w:rsidR="00D20422" w:rsidRPr="00D20422">
        <w:rPr>
          <w:rFonts w:ascii="TH SarabunPSK" w:hAnsi="TH SarabunPSK" w:cs="TH SarabunPSK"/>
          <w:b/>
          <w:bCs/>
          <w:sz w:val="30"/>
          <w:szCs w:val="30"/>
          <w:cs/>
        </w:rPr>
        <w:t>หลักสูตร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ab/>
      </w:r>
      <w:r w:rsidR="00BD6800">
        <w:rPr>
          <w:rFonts w:ascii="Cambria Math" w:hAnsi="Cambria Math" w:cs="Cambria Math" w:hint="cs"/>
          <w:sz w:val="30"/>
          <w:szCs w:val="30"/>
          <w:cs/>
        </w:rPr>
        <w:t>⃝</w:t>
      </w:r>
      <w:r w:rsidR="00BD680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>ตรี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ab/>
      </w:r>
      <w:r w:rsidR="00BD6800">
        <w:rPr>
          <w:rFonts w:ascii="TH SarabunPSK" w:hAnsi="TH SarabunPSK" w:cs="TH SarabunPSK"/>
          <w:sz w:val="30"/>
          <w:szCs w:val="30"/>
          <w:cs/>
        </w:rPr>
        <w:tab/>
      </w:r>
      <w:r w:rsidR="00BD6800">
        <w:rPr>
          <w:rFonts w:ascii="TH SarabunPSK" w:hAnsi="TH SarabunPSK" w:cs="TH SarabunPSK"/>
          <w:sz w:val="30"/>
          <w:szCs w:val="30"/>
          <w:cs/>
        </w:rPr>
        <w:tab/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BD6800">
        <w:rPr>
          <w:rFonts w:ascii="Cambria Math" w:hAnsi="Cambria Math" w:cs="Cambria Math" w:hint="cs"/>
          <w:sz w:val="30"/>
          <w:szCs w:val="30"/>
          <w:cs/>
        </w:rPr>
        <w:t>⃝</w:t>
      </w:r>
      <w:r w:rsidR="00BD6800">
        <w:rPr>
          <w:rFonts w:ascii="Cambria Math" w:hAnsi="Cambria Math" w:cstheme="minorBidi" w:hint="cs"/>
          <w:sz w:val="30"/>
          <w:szCs w:val="30"/>
          <w:cs/>
        </w:rPr>
        <w:t xml:space="preserve">  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 xml:space="preserve"> โท             </w:t>
      </w:r>
    </w:p>
    <w:p w:rsidR="009847AA" w:rsidRPr="00D20422" w:rsidRDefault="009847AA" w:rsidP="00087130">
      <w:pPr>
        <w:spacing w:before="120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>คำชี้แจง</w:t>
      </w:r>
    </w:p>
    <w:p w:rsidR="009847AA" w:rsidRPr="00D20422" w:rsidRDefault="009847AA" w:rsidP="009847AA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 xml:space="preserve">แบบประเมินนี้ มี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7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ตอน คือ</w:t>
      </w:r>
    </w:p>
    <w:p w:rsidR="000D5B73" w:rsidRPr="00087130" w:rsidRDefault="001F70BC" w:rsidP="004066A0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 xml:space="preserve">ตอนที่ 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1</w:t>
      </w:r>
      <w:r w:rsidRPr="00D20422">
        <w:rPr>
          <w:rFonts w:ascii="TH SarabunPSK" w:hAnsi="TH SarabunPSK" w:cs="TH SarabunPSK"/>
          <w:sz w:val="30"/>
          <w:szCs w:val="30"/>
          <w:cs/>
        </w:rPr>
        <w:tab/>
      </w:r>
      <w:r w:rsidR="009847AA" w:rsidRPr="00D20422">
        <w:rPr>
          <w:rFonts w:ascii="TH SarabunPSK" w:hAnsi="TH SarabunPSK" w:cs="TH SarabunPSK"/>
          <w:sz w:val="30"/>
          <w:szCs w:val="30"/>
          <w:cs/>
        </w:rPr>
        <w:t>ข้อมูลทั่วไปของผู้ตอบแบบประเมิน</w:t>
      </w:r>
      <w:r w:rsidR="00087130">
        <w:rPr>
          <w:rFonts w:ascii="TH SarabunPSK" w:hAnsi="TH SarabunPSK" w:cs="TH SarabunPSK"/>
          <w:sz w:val="30"/>
          <w:szCs w:val="30"/>
          <w:cs/>
        </w:rPr>
        <w:tab/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ตอนที่ 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2</w:t>
      </w:r>
      <w:r w:rsidRPr="00D20422">
        <w:rPr>
          <w:rFonts w:ascii="TH SarabunPSK" w:hAnsi="TH SarabunPSK" w:cs="TH SarabunPSK"/>
          <w:sz w:val="30"/>
          <w:szCs w:val="30"/>
          <w:cs/>
        </w:rPr>
        <w:tab/>
      </w:r>
      <w:r w:rsidR="000D5B73" w:rsidRPr="00D2042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การบริหารและพัฒนาอาจารย์</w:t>
      </w:r>
    </w:p>
    <w:p w:rsidR="005C7F47" w:rsidRPr="00D20422" w:rsidRDefault="001F70BC" w:rsidP="004066A0">
      <w:pPr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 xml:space="preserve">ตอนที่ 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3</w:t>
      </w:r>
      <w:r w:rsidRPr="00D20422">
        <w:rPr>
          <w:rFonts w:ascii="TH SarabunPSK" w:hAnsi="TH SarabunPSK" w:cs="TH SarabunPSK"/>
          <w:sz w:val="30"/>
          <w:szCs w:val="30"/>
          <w:cs/>
        </w:rPr>
        <w:tab/>
      </w:r>
      <w:r w:rsidR="000D5B73" w:rsidRPr="00D20422">
        <w:rPr>
          <w:rFonts w:ascii="TH SarabunPSK" w:hAnsi="TH SarabunPSK" w:cs="TH SarabunPSK"/>
          <w:sz w:val="30"/>
          <w:szCs w:val="30"/>
          <w:cs/>
        </w:rPr>
        <w:t>กระบวนการบริหารหลักสูตร</w:t>
      </w:r>
      <w:r w:rsidR="00087130">
        <w:rPr>
          <w:rFonts w:ascii="TH SarabunPSK" w:hAnsi="TH SarabunPSK" w:cs="TH SarabunPSK"/>
          <w:sz w:val="30"/>
          <w:szCs w:val="30"/>
          <w:cs/>
        </w:rPr>
        <w:tab/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ตอนที่ 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4</w:t>
      </w:r>
      <w:r w:rsidRPr="00D20422">
        <w:rPr>
          <w:rFonts w:ascii="TH SarabunPSK" w:hAnsi="TH SarabunPSK" w:cs="TH SarabunPSK"/>
          <w:sz w:val="30"/>
          <w:szCs w:val="30"/>
          <w:cs/>
        </w:rPr>
        <w:tab/>
      </w:r>
      <w:r w:rsidR="005C7F47" w:rsidRPr="00D20422">
        <w:rPr>
          <w:rFonts w:ascii="TH SarabunPSK" w:hAnsi="TH SarabunPSK" w:cs="TH SarabunPSK"/>
          <w:sz w:val="30"/>
          <w:szCs w:val="30"/>
          <w:cs/>
        </w:rPr>
        <w:t>กระบวนการเรียนการสอน</w:t>
      </w:r>
    </w:p>
    <w:p w:rsidR="00985EAC" w:rsidRPr="00D20422" w:rsidRDefault="00985EAC" w:rsidP="004066A0">
      <w:pPr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 xml:space="preserve">ตอนที่ 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5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ab/>
      </w:r>
      <w:r w:rsidRPr="00D20422">
        <w:rPr>
          <w:rFonts w:ascii="TH SarabunPSK" w:hAnsi="TH SarabunPSK" w:cs="TH SarabunPSK"/>
          <w:sz w:val="30"/>
          <w:szCs w:val="30"/>
          <w:cs/>
        </w:rPr>
        <w:t>ระบบอาจารย์ที่ปรึกษาวิทยานิพนธ์และการค้นคว้าอิสระ (เฉพาะหลักสูตรระดับบัณฑิตศึกษา)</w:t>
      </w:r>
    </w:p>
    <w:p w:rsidR="00EA4063" w:rsidRPr="00D20422" w:rsidRDefault="00985EAC" w:rsidP="004066A0">
      <w:pPr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 xml:space="preserve">ตอนที่ 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6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ab/>
      </w:r>
      <w:r w:rsidRPr="00D20422">
        <w:rPr>
          <w:rFonts w:ascii="TH SarabunPSK" w:hAnsi="TH SarabunPSK" w:cs="TH SarabunPSK"/>
          <w:sz w:val="30"/>
          <w:szCs w:val="30"/>
          <w:cs/>
        </w:rPr>
        <w:t>สิ่งสนับสนุนการเรียนรู้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ab/>
      </w:r>
      <w:r w:rsidR="00087130">
        <w:rPr>
          <w:rFonts w:ascii="TH SarabunPSK" w:hAnsi="TH SarabunPSK" w:cs="TH SarabunPSK"/>
          <w:sz w:val="30"/>
          <w:szCs w:val="30"/>
          <w:cs/>
        </w:rPr>
        <w:tab/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 xml:space="preserve">ตอนที่ 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7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ab/>
      </w:r>
      <w:r w:rsidR="00EA4063" w:rsidRPr="00D20422">
        <w:rPr>
          <w:rFonts w:ascii="TH SarabunPSK" w:hAnsi="TH SarabunPSK" w:cs="TH SarabunPSK"/>
          <w:sz w:val="30"/>
          <w:szCs w:val="30"/>
          <w:cs/>
        </w:rPr>
        <w:t>ข้อร้องเรียน</w:t>
      </w:r>
    </w:p>
    <w:p w:rsidR="006C25FA" w:rsidRPr="00D20422" w:rsidRDefault="004829E6" w:rsidP="00087130">
      <w:pPr>
        <w:spacing w:before="240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ตอนที่ </w:t>
      </w:r>
      <w:r w:rsidR="00D20422" w:rsidRPr="00D20422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 ข้อมูลทั่วไปของผู้ตอบแบบ</w:t>
      </w:r>
      <w:r w:rsidR="00FD121B" w:rsidRPr="00D20422">
        <w:rPr>
          <w:rFonts w:ascii="TH SarabunPSK" w:hAnsi="TH SarabunPSK" w:cs="TH SarabunPSK"/>
          <w:b/>
          <w:bCs/>
          <w:sz w:val="30"/>
          <w:szCs w:val="30"/>
          <w:cs/>
        </w:rPr>
        <w:t>ประเมิน</w:t>
      </w:r>
    </w:p>
    <w:p w:rsidR="00087130" w:rsidRDefault="006C25FA" w:rsidP="004066A0">
      <w:pPr>
        <w:spacing w:before="120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ab/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>คำชี้แจง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กรุณาทำเครื่องหมาย </w:t>
      </w:r>
      <w:r w:rsidRPr="00D20422">
        <w:rPr>
          <w:rFonts w:ascii="TH SarabunPSK" w:hAnsi="TH SarabunPSK" w:cs="TH SarabunPSK"/>
          <w:sz w:val="30"/>
          <w:szCs w:val="30"/>
        </w:rPr>
        <w:sym w:font="Wingdings" w:char="F0FC"/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ใน</w:t>
      </w:r>
      <w:r w:rsidRPr="00D20422">
        <w:rPr>
          <w:rFonts w:ascii="TH SarabunPSK" w:eastAsiaTheme="minorHAnsi" w:hAnsi="TH SarabunPSK" w:cs="TH SarabunPSK"/>
          <w:sz w:val="30"/>
          <w:szCs w:val="30"/>
          <w:cs/>
        </w:rPr>
        <w:t>ช่องที่ตรงกับ</w:t>
      </w:r>
      <w:r w:rsidRPr="00D20422">
        <w:rPr>
          <w:rFonts w:ascii="TH SarabunPSK" w:hAnsi="TH SarabunPSK" w:cs="TH SarabunPSK"/>
          <w:sz w:val="30"/>
          <w:szCs w:val="30"/>
          <w:cs/>
        </w:rPr>
        <w:t>ความเป็นจริงของท่าน</w:t>
      </w:r>
    </w:p>
    <w:p w:rsidR="00DE708D" w:rsidRPr="00D20422" w:rsidRDefault="00D20422" w:rsidP="00087130">
      <w:pPr>
        <w:spacing w:before="120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>1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DE708D" w:rsidRPr="00D20422">
        <w:rPr>
          <w:rFonts w:ascii="TH SarabunPSK" w:hAnsi="TH SarabunPSK" w:cs="TH SarabunPSK"/>
          <w:sz w:val="30"/>
          <w:szCs w:val="30"/>
          <w:cs/>
        </w:rPr>
        <w:t>ผู้ตอบแบบสอบถาม</w:t>
      </w:r>
    </w:p>
    <w:p w:rsidR="00DE708D" w:rsidRPr="00D20422" w:rsidRDefault="004066A0" w:rsidP="0094716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proofErr w:type="gramStart"/>
      <w:r>
        <w:rPr>
          <w:rFonts w:ascii="Calibri" w:hAnsi="Calibri" w:cs="TH SarabunPSK"/>
          <w:sz w:val="30"/>
          <w:szCs w:val="30"/>
        </w:rPr>
        <w:t>⃝</w:t>
      </w:r>
      <w:r w:rsidR="0094716E" w:rsidRPr="00D20422">
        <w:rPr>
          <w:rFonts w:ascii="TH SarabunPSK" w:hAnsi="TH SarabunPSK" w:cs="TH SarabunPSK"/>
          <w:sz w:val="30"/>
          <w:szCs w:val="30"/>
        </w:rPr>
        <w:t xml:space="preserve">  </w:t>
      </w:r>
      <w:r w:rsidR="00DE708D" w:rsidRPr="00D20422">
        <w:rPr>
          <w:rFonts w:ascii="TH SarabunPSK" w:hAnsi="TH SarabunPSK" w:cs="TH SarabunPSK"/>
          <w:sz w:val="30"/>
          <w:szCs w:val="30"/>
          <w:cs/>
        </w:rPr>
        <w:t>อาจารย์ประจ</w:t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>ำหลักสูตร</w:t>
      </w:r>
      <w:proofErr w:type="gramEnd"/>
      <w:r w:rsidR="0094716E" w:rsidRPr="00D20422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Cambria Math" w:hAnsi="Cambria Math" w:cs="Cambria Math" w:hint="cs"/>
          <w:sz w:val="30"/>
          <w:szCs w:val="30"/>
          <w:cs/>
        </w:rPr>
        <w:t>⃝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E708D" w:rsidRPr="00D20422">
        <w:rPr>
          <w:rFonts w:ascii="TH SarabunPSK" w:hAnsi="TH SarabunPSK" w:cs="TH SarabunPSK"/>
          <w:sz w:val="30"/>
          <w:szCs w:val="30"/>
          <w:cs/>
        </w:rPr>
        <w:t xml:space="preserve">ประธานหลักสูตร    </w:t>
      </w:r>
    </w:p>
    <w:p w:rsidR="00DE708D" w:rsidRPr="00D20422" w:rsidRDefault="00D20422" w:rsidP="004066A0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>2</w:t>
      </w:r>
      <w:r w:rsidR="00DE708D" w:rsidRPr="00D20422">
        <w:rPr>
          <w:rFonts w:ascii="TH SarabunPSK" w:hAnsi="TH SarabunPSK" w:cs="TH SarabunPSK"/>
          <w:sz w:val="30"/>
          <w:szCs w:val="30"/>
          <w:cs/>
        </w:rPr>
        <w:t xml:space="preserve">. ประสบการณ์บริหารหลักสูตร   </w:t>
      </w:r>
    </w:p>
    <w:p w:rsidR="00DE708D" w:rsidRPr="00D20422" w:rsidRDefault="0094716E" w:rsidP="00DE708D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ind w:firstLine="270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4066A0">
        <w:rPr>
          <w:rFonts w:ascii="Cambria Math" w:hAnsi="Cambria Math" w:cs="Cambria Math" w:hint="cs"/>
          <w:sz w:val="30"/>
          <w:szCs w:val="30"/>
          <w:cs/>
        </w:rPr>
        <w:t>⃝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66A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708D" w:rsidRPr="00D20422">
        <w:rPr>
          <w:rFonts w:ascii="TH SarabunPSK" w:hAnsi="TH SarabunPSK" w:cs="TH SarabunPSK"/>
          <w:sz w:val="30"/>
          <w:szCs w:val="30"/>
          <w:cs/>
        </w:rPr>
        <w:t xml:space="preserve">อาจารย์ใหม่             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4066A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4066A0">
        <w:rPr>
          <w:rFonts w:ascii="Cambria Math" w:hAnsi="Cambria Math" w:cs="Cambria Math" w:hint="cs"/>
          <w:sz w:val="30"/>
          <w:szCs w:val="30"/>
          <w:cs/>
        </w:rPr>
        <w:t>⃝</w:t>
      </w:r>
      <w:r w:rsidR="004066A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1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2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ปี       </w:t>
      </w:r>
      <w:r w:rsidR="004066A0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4066A0">
        <w:rPr>
          <w:rFonts w:ascii="Cambria Math" w:hAnsi="Cambria Math" w:cs="Cambria Math" w:hint="cs"/>
          <w:sz w:val="30"/>
          <w:szCs w:val="30"/>
          <w:cs/>
        </w:rPr>
        <w:t>⃝</w:t>
      </w:r>
      <w:r w:rsidR="004066A0">
        <w:rPr>
          <w:rFonts w:ascii="Cambria Math" w:hAnsi="Cambria Math" w:cstheme="minorBidi" w:hint="cs"/>
          <w:sz w:val="30"/>
          <w:szCs w:val="30"/>
          <w:cs/>
        </w:rPr>
        <w:t xml:space="preserve"> 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2</w:t>
      </w:r>
      <w:r w:rsidR="00DE708D" w:rsidRPr="00D20422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4</w:t>
      </w:r>
      <w:r w:rsidR="00DE708D" w:rsidRPr="00D20422">
        <w:rPr>
          <w:rFonts w:ascii="TH SarabunPSK" w:hAnsi="TH SarabunPSK" w:cs="TH SarabunPSK"/>
          <w:sz w:val="30"/>
          <w:szCs w:val="30"/>
          <w:cs/>
        </w:rPr>
        <w:t xml:space="preserve"> ปี       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4066A0">
        <w:rPr>
          <w:rFonts w:ascii="Cambria Math" w:hAnsi="Cambria Math" w:cs="Cambria Math" w:hint="cs"/>
          <w:sz w:val="30"/>
          <w:szCs w:val="30"/>
          <w:cs/>
        </w:rPr>
        <w:t>⃝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5</w:t>
      </w:r>
      <w:r w:rsidR="00DE708D" w:rsidRPr="00D20422">
        <w:rPr>
          <w:rFonts w:ascii="TH SarabunPSK" w:hAnsi="TH SarabunPSK" w:cs="TH SarabunPSK"/>
          <w:sz w:val="30"/>
          <w:szCs w:val="30"/>
          <w:cs/>
        </w:rPr>
        <w:t xml:space="preserve"> ปีขึ้นไป</w:t>
      </w:r>
    </w:p>
    <w:p w:rsidR="00DE708D" w:rsidRPr="00D20422" w:rsidRDefault="00D20422" w:rsidP="004066A0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>3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>. ประสบการณ์การ</w:t>
      </w:r>
      <w:r w:rsidR="00F24603" w:rsidRPr="00D20422">
        <w:rPr>
          <w:rFonts w:ascii="TH SarabunPSK" w:hAnsi="TH SarabunPSK" w:cs="TH SarabunPSK"/>
          <w:sz w:val="30"/>
          <w:szCs w:val="30"/>
          <w:cs/>
        </w:rPr>
        <w:t>สอนใน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หลักสูตร   </w:t>
      </w:r>
    </w:p>
    <w:p w:rsidR="004829E6" w:rsidRPr="00D20422" w:rsidRDefault="004066A0" w:rsidP="0094716E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proofErr w:type="gramStart"/>
      <w:r>
        <w:rPr>
          <w:rFonts w:ascii="Calibri" w:hAnsi="Calibri" w:cs="TH SarabunPSK"/>
          <w:sz w:val="30"/>
          <w:szCs w:val="30"/>
        </w:rPr>
        <w:t>⃝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>ต่ำกว่า</w:t>
      </w:r>
      <w:proofErr w:type="gramEnd"/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5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 ปี  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Cambria Math" w:hAnsi="Cambria Math" w:cs="Cambria Math" w:hint="cs"/>
          <w:sz w:val="30"/>
          <w:szCs w:val="30"/>
          <w:cs/>
        </w:rPr>
        <w:t>⃝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5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 –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10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 ปี</w:t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Cambria Math" w:hAnsi="Cambria Math" w:cs="Cambria Math" w:hint="cs"/>
          <w:sz w:val="30"/>
          <w:szCs w:val="30"/>
          <w:cs/>
        </w:rPr>
        <w:t>⃝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20422" w:rsidRPr="00D20422">
        <w:rPr>
          <w:rFonts w:ascii="TH SarabunPSK" w:hAnsi="TH SarabunPSK" w:cs="TH SarabunPSK"/>
          <w:sz w:val="30"/>
          <w:szCs w:val="30"/>
          <w:cs/>
        </w:rPr>
        <w:t>10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 ปีขึ้นไป</w:t>
      </w:r>
    </w:p>
    <w:p w:rsidR="002E6CEC" w:rsidRPr="00D20422" w:rsidRDefault="004066A0" w:rsidP="004066A0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spacing w:before="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. วุฒิการศึกษา           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ab/>
      </w:r>
    </w:p>
    <w:p w:rsidR="004829E6" w:rsidRPr="00D20422" w:rsidRDefault="004066A0" w:rsidP="0094716E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proofErr w:type="gramStart"/>
      <w:r>
        <w:rPr>
          <w:rFonts w:ascii="Calibri" w:hAnsi="Calibri" w:cs="TH SarabunPSK"/>
          <w:sz w:val="30"/>
          <w:szCs w:val="30"/>
        </w:rPr>
        <w:t>⃝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>ปริญญาตรี</w:t>
      </w:r>
      <w:proofErr w:type="gramEnd"/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BE5256" w:rsidRPr="00D20422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E5256" w:rsidRPr="00D20422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Cambria Math" w:hAnsi="Cambria Math" w:cs="Cambria Math" w:hint="cs"/>
          <w:sz w:val="30"/>
          <w:szCs w:val="30"/>
          <w:cs/>
        </w:rPr>
        <w:t>⃝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E6CEC" w:rsidRPr="00D20422">
        <w:rPr>
          <w:rFonts w:ascii="TH SarabunPSK" w:hAnsi="TH SarabunPSK" w:cs="TH SarabunPSK"/>
          <w:sz w:val="30"/>
          <w:szCs w:val="30"/>
          <w:cs/>
        </w:rPr>
        <w:t xml:space="preserve">ปริญญาโท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E6CEC" w:rsidRPr="00D20422">
        <w:rPr>
          <w:rFonts w:ascii="TH SarabunPSK" w:hAnsi="TH SarabunPSK" w:cs="TH SarabunPSK"/>
          <w:sz w:val="30"/>
          <w:szCs w:val="30"/>
          <w:cs/>
        </w:rPr>
        <w:t xml:space="preserve">       </w:t>
      </w:r>
      <w:r>
        <w:rPr>
          <w:rFonts w:ascii="Cambria Math" w:hAnsi="Cambria Math" w:cs="Cambria Math" w:hint="cs"/>
          <w:sz w:val="30"/>
          <w:szCs w:val="30"/>
          <w:cs/>
        </w:rPr>
        <w:t>⃝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>ปริญญาเอก</w:t>
      </w:r>
    </w:p>
    <w:p w:rsidR="002E6CEC" w:rsidRPr="00D20422" w:rsidRDefault="004066A0" w:rsidP="004066A0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spacing w:before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. ตำแหน่งทางวิชาการ </w:t>
      </w:r>
    </w:p>
    <w:p w:rsidR="001F70BC" w:rsidRDefault="004066A0" w:rsidP="004066A0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E5256" w:rsidRPr="00D20422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Cambria Math" w:hAnsi="Cambria Math" w:cs="Cambria Math" w:hint="cs"/>
          <w:sz w:val="30"/>
          <w:szCs w:val="30"/>
          <w:cs/>
        </w:rPr>
        <w:t>⃝</w:t>
      </w:r>
      <w:r>
        <w:rPr>
          <w:rFonts w:ascii="Cambria Math" w:hAnsi="Cambria Math" w:cstheme="minorBidi" w:hint="cs"/>
          <w:sz w:val="30"/>
          <w:szCs w:val="30"/>
          <w:cs/>
        </w:rPr>
        <w:t xml:space="preserve">  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ศาสตราจารย์       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BE5256" w:rsidRPr="00D20422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E5256" w:rsidRPr="00D20422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Cambria Math" w:hAnsi="Cambria Math" w:cs="Cambria Math" w:hint="cs"/>
          <w:sz w:val="30"/>
          <w:szCs w:val="30"/>
          <w:cs/>
        </w:rPr>
        <w:t>⃝</w:t>
      </w:r>
      <w:r>
        <w:rPr>
          <w:rFonts w:ascii="Cambria Math" w:hAnsi="Cambria Math" w:cstheme="minorBidi" w:hint="cs"/>
          <w:sz w:val="30"/>
          <w:szCs w:val="30"/>
          <w:cs/>
        </w:rPr>
        <w:t xml:space="preserve">  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รองศาสตราจารย์ 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F70BC" w:rsidRPr="00D2042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Cambria Math" w:hAnsi="Cambria Math" w:cs="Cambria Math" w:hint="cs"/>
          <w:sz w:val="30"/>
          <w:szCs w:val="30"/>
          <w:cs/>
        </w:rPr>
        <w:t>⃝</w:t>
      </w:r>
      <w:r>
        <w:rPr>
          <w:rFonts w:ascii="Cambria Math" w:hAnsi="Cambria Math" w:cstheme="minorBidi" w:hint="cs"/>
          <w:sz w:val="30"/>
          <w:szCs w:val="30"/>
          <w:cs/>
        </w:rPr>
        <w:t xml:space="preserve">    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 xml:space="preserve">ผู้ช่วยศาสตราจารย์        </w:t>
      </w:r>
      <w:r w:rsidR="00BE5256" w:rsidRPr="00D20422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Cambria Math" w:hAnsi="Cambria Math" w:cs="Cambria Math" w:hint="cs"/>
          <w:sz w:val="30"/>
          <w:szCs w:val="30"/>
          <w:cs/>
        </w:rPr>
        <w:t>⃝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E5256" w:rsidRPr="00D2042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829E6" w:rsidRPr="00D20422">
        <w:rPr>
          <w:rFonts w:ascii="TH SarabunPSK" w:hAnsi="TH SarabunPSK" w:cs="TH SarabunPSK"/>
          <w:sz w:val="30"/>
          <w:szCs w:val="30"/>
          <w:cs/>
        </w:rPr>
        <w:t>ไม่มี</w:t>
      </w:r>
    </w:p>
    <w:p w:rsidR="004066A0" w:rsidRDefault="004066A0" w:rsidP="004066A0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rPr>
          <w:rFonts w:ascii="TH SarabunPSK" w:hAnsi="TH SarabunPSK" w:cs="TH SarabunPSK"/>
          <w:sz w:val="30"/>
          <w:szCs w:val="30"/>
        </w:rPr>
      </w:pPr>
    </w:p>
    <w:p w:rsidR="004066A0" w:rsidRDefault="004066A0" w:rsidP="004066A0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rPr>
          <w:rFonts w:ascii="TH SarabunPSK" w:hAnsi="TH SarabunPSK" w:cs="TH SarabunPSK"/>
          <w:sz w:val="30"/>
          <w:szCs w:val="30"/>
        </w:rPr>
      </w:pPr>
    </w:p>
    <w:p w:rsidR="004066A0" w:rsidRDefault="004066A0" w:rsidP="004066A0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rPr>
          <w:rFonts w:ascii="TH SarabunPSK" w:hAnsi="TH SarabunPSK" w:cs="TH SarabunPSK"/>
          <w:sz w:val="30"/>
          <w:szCs w:val="30"/>
        </w:rPr>
      </w:pPr>
    </w:p>
    <w:p w:rsidR="004066A0" w:rsidRDefault="004066A0" w:rsidP="004066A0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rPr>
          <w:rFonts w:ascii="TH SarabunPSK" w:hAnsi="TH SarabunPSK" w:cs="TH SarabunPSK"/>
          <w:sz w:val="30"/>
          <w:szCs w:val="30"/>
        </w:rPr>
      </w:pPr>
    </w:p>
    <w:p w:rsidR="00C868FF" w:rsidRPr="00D20422" w:rsidRDefault="009D4A89" w:rsidP="00C868FF">
      <w:pPr>
        <w:pStyle w:val="Default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ตอนที่ </w:t>
      </w:r>
      <w:r w:rsidR="00D20422" w:rsidRPr="00D20422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</w:t>
      </w:r>
      <w:r w:rsidR="000D5B73" w:rsidRPr="00D20422">
        <w:rPr>
          <w:rFonts w:ascii="TH SarabunPSK" w:hAnsi="TH SarabunPSK" w:cs="TH SarabunPSK"/>
          <w:b/>
          <w:bCs/>
          <w:sz w:val="30"/>
          <w:szCs w:val="30"/>
          <w:cs/>
        </w:rPr>
        <w:t>บริหารและพัฒนาอาจารย์</w:t>
      </w:r>
    </w:p>
    <w:p w:rsidR="00FE124D" w:rsidRPr="00D20422" w:rsidRDefault="00B665EA" w:rsidP="00087130">
      <w:pPr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ab/>
      </w:r>
      <w:r w:rsidR="004F283C"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คำชี้แจง </w:t>
      </w:r>
      <w:r w:rsidR="006C25FA" w:rsidRPr="00D20422">
        <w:rPr>
          <w:rFonts w:ascii="TH SarabunPSK" w:hAnsi="TH SarabunPSK" w:cs="TH SarabunPSK"/>
          <w:sz w:val="30"/>
          <w:szCs w:val="30"/>
          <w:cs/>
        </w:rPr>
        <w:t>กรุณา</w:t>
      </w:r>
      <w:r w:rsidR="004F283C" w:rsidRPr="00D20422">
        <w:rPr>
          <w:rFonts w:ascii="TH SarabunPSK" w:hAnsi="TH SarabunPSK" w:cs="TH SarabunPSK"/>
          <w:sz w:val="30"/>
          <w:szCs w:val="30"/>
          <w:cs/>
        </w:rPr>
        <w:t xml:space="preserve">ทำเครื่องหมาย </w:t>
      </w:r>
      <w:r w:rsidR="004F283C" w:rsidRPr="00D20422">
        <w:rPr>
          <w:rFonts w:ascii="TH SarabunPSK" w:hAnsi="TH SarabunPSK" w:cs="TH SarabunPSK"/>
          <w:sz w:val="30"/>
          <w:szCs w:val="30"/>
        </w:rPr>
        <w:sym w:font="Wingdings" w:char="F0FC"/>
      </w:r>
      <w:r w:rsidR="004F283C" w:rsidRPr="00D20422">
        <w:rPr>
          <w:rFonts w:ascii="TH SarabunPSK" w:hAnsi="TH SarabunPSK" w:cs="TH SarabunPSK"/>
          <w:sz w:val="30"/>
          <w:szCs w:val="30"/>
          <w:cs/>
        </w:rPr>
        <w:t xml:space="preserve"> ใน</w:t>
      </w:r>
      <w:r w:rsidR="004F283C" w:rsidRPr="00D20422">
        <w:rPr>
          <w:rFonts w:ascii="TH SarabunPSK" w:eastAsiaTheme="minorHAnsi" w:hAnsi="TH SarabunPSK" w:cs="TH SarabunPSK"/>
          <w:sz w:val="30"/>
          <w:szCs w:val="30"/>
          <w:cs/>
        </w:rPr>
        <w:t>ช่องที่ตรงกับ</w:t>
      </w:r>
      <w:r w:rsidR="00E43D6A" w:rsidRPr="00D20422">
        <w:rPr>
          <w:rFonts w:ascii="TH SarabunPSK" w:eastAsia="Cordia New" w:hAnsi="TH SarabunPSK" w:cs="TH SarabunPSK"/>
          <w:sz w:val="30"/>
          <w:szCs w:val="30"/>
          <w:cs/>
        </w:rPr>
        <w:t>ระดับความพึงพอใจของท่าน</w:t>
      </w:r>
    </w:p>
    <w:tbl>
      <w:tblPr>
        <w:tblW w:w="92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40"/>
        <w:gridCol w:w="567"/>
        <w:gridCol w:w="567"/>
        <w:gridCol w:w="567"/>
        <w:gridCol w:w="567"/>
        <w:gridCol w:w="556"/>
      </w:tblGrid>
      <w:tr w:rsidR="000D5B73" w:rsidRPr="00D20422" w:rsidTr="00D20422">
        <w:trPr>
          <w:trHeight w:val="180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D5B73" w:rsidRPr="00D20422" w:rsidRDefault="000D5B73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840" w:type="dxa"/>
            <w:vMerge w:val="restart"/>
            <w:shd w:val="clear" w:color="auto" w:fill="auto"/>
            <w:vAlign w:val="center"/>
          </w:tcPr>
          <w:p w:rsidR="000D5B73" w:rsidRPr="00D20422" w:rsidRDefault="000D5B73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824" w:type="dxa"/>
            <w:gridSpan w:val="5"/>
            <w:shd w:val="clear" w:color="auto" w:fill="auto"/>
          </w:tcPr>
          <w:p w:rsidR="000D5B73" w:rsidRPr="00D20422" w:rsidRDefault="000D5B73" w:rsidP="00B9132D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  <w:r w:rsidR="00B9132D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ความพึงพอใจ</w:t>
            </w:r>
          </w:p>
        </w:tc>
      </w:tr>
      <w:tr w:rsidR="000D5B73" w:rsidRPr="00D20422" w:rsidTr="00D20422">
        <w:trPr>
          <w:trHeight w:val="180"/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0D5B73" w:rsidRPr="00D20422" w:rsidRDefault="000D5B73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40" w:type="dxa"/>
            <w:vMerge/>
            <w:shd w:val="clear" w:color="auto" w:fill="auto"/>
            <w:vAlign w:val="center"/>
          </w:tcPr>
          <w:p w:rsidR="000D5B73" w:rsidRPr="00D20422" w:rsidRDefault="000D5B73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5B73" w:rsidRPr="00D20422" w:rsidRDefault="00D20422" w:rsidP="00D20422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B73" w:rsidRPr="00D20422" w:rsidRDefault="00D20422" w:rsidP="00D20422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B73" w:rsidRPr="00D20422" w:rsidRDefault="00D20422" w:rsidP="00D20422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B73" w:rsidRPr="00D20422" w:rsidRDefault="00D20422" w:rsidP="00D20422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D5B73" w:rsidRPr="00D20422" w:rsidRDefault="00D20422" w:rsidP="00D20422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4804C1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4804C1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840" w:type="dxa"/>
            <w:shd w:val="clear" w:color="auto" w:fill="FFFFFF" w:themeFill="background1"/>
          </w:tcPr>
          <w:p w:rsidR="004804C1" w:rsidRPr="00D20422" w:rsidRDefault="00C65C39" w:rsidP="00D2042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D20422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  <w:lang w:eastAsia="zh-CN"/>
              </w:rPr>
              <w:t>การวางแผน</w:t>
            </w:r>
            <w:r w:rsidR="00D20422" w:rsidRPr="00D20422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 5 ปี </w:t>
            </w:r>
            <w:r w:rsidRPr="00D20422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  <w:lang w:eastAsia="zh-CN"/>
              </w:rPr>
              <w:t>ด้านอัตรากำลังอาจารย์ให้เป็นไปตามเกณฑ์มาตรฐานหลักสูตร</w:t>
            </w:r>
          </w:p>
        </w:tc>
        <w:tc>
          <w:tcPr>
            <w:tcW w:w="567" w:type="dxa"/>
            <w:shd w:val="clear" w:color="auto" w:fill="FFFFFF" w:themeFill="background1"/>
          </w:tcPr>
          <w:p w:rsidR="004804C1" w:rsidRPr="00D20422" w:rsidRDefault="004804C1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4C1" w:rsidRPr="00D20422" w:rsidRDefault="004804C1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4C1" w:rsidRPr="00D20422" w:rsidRDefault="004804C1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804C1" w:rsidRPr="00D20422" w:rsidRDefault="004804C1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4804C1" w:rsidRPr="00D20422" w:rsidRDefault="004804C1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C65C39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C65C39" w:rsidRPr="00D20422" w:rsidRDefault="00D20422" w:rsidP="00762228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840" w:type="dxa"/>
            <w:shd w:val="clear" w:color="auto" w:fill="FFFFFF" w:themeFill="background1"/>
          </w:tcPr>
          <w:p w:rsidR="00C65C39" w:rsidRPr="00D20422" w:rsidRDefault="00C65C39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  <w:lang w:eastAsia="zh-CN"/>
              </w:rPr>
              <w:t>การกำหนดบทบาทหน้าที่และความรับผิดชอบของอาจารย์ประจำหลักสูตรมีความชัดเจน</w:t>
            </w:r>
          </w:p>
        </w:tc>
        <w:tc>
          <w:tcPr>
            <w:tcW w:w="567" w:type="dxa"/>
            <w:shd w:val="clear" w:color="auto" w:fill="FFFFFF" w:themeFill="background1"/>
          </w:tcPr>
          <w:p w:rsidR="00C65C39" w:rsidRPr="00D20422" w:rsidRDefault="00C65C39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65C39" w:rsidRPr="00D20422" w:rsidRDefault="00C65C39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65C39" w:rsidRPr="00D20422" w:rsidRDefault="00C65C39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65C39" w:rsidRPr="00D20422" w:rsidRDefault="00C65C39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C65C39" w:rsidRPr="00D20422" w:rsidRDefault="00C65C39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A445B7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A445B7" w:rsidRPr="00D20422" w:rsidRDefault="00D20422" w:rsidP="00762228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840" w:type="dxa"/>
            <w:shd w:val="clear" w:color="auto" w:fill="FFFFFF" w:themeFill="background1"/>
          </w:tcPr>
          <w:p w:rsidR="00A445B7" w:rsidRPr="00D20422" w:rsidRDefault="00A445B7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อาจารย์ประจำหลักสูตร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ร้อยละ 80 </w:t>
            </w: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A445B7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A445B7" w:rsidRPr="00D20422" w:rsidRDefault="00D20422" w:rsidP="00762228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840" w:type="dxa"/>
            <w:shd w:val="clear" w:color="auto" w:fill="FFFFFF" w:themeFill="background1"/>
          </w:tcPr>
          <w:p w:rsidR="00A445B7" w:rsidRPr="00D20422" w:rsidRDefault="00A445B7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การจัด</w:t>
            </w:r>
            <w:r w:rsidR="00C65C39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รายวิชา</w:t>
            </w: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มีความเหมาะสมตรงกับความรู้ความสามารถของอาจารย์</w:t>
            </w:r>
            <w:r w:rsidR="00C65C39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ผู้สอน</w:t>
            </w: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A445B7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A445B7" w:rsidRPr="00D20422" w:rsidRDefault="00D20422" w:rsidP="00762228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840" w:type="dxa"/>
            <w:shd w:val="clear" w:color="auto" w:fill="FFFFFF" w:themeFill="background1"/>
          </w:tcPr>
          <w:p w:rsidR="00A445B7" w:rsidRPr="00D20422" w:rsidRDefault="00973793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="00A445B7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ภาระงานสอนของอาจารย์ที่เป็นจริงในหลักสูตรมีความเหมาะสม</w:t>
            </w: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CE204A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CE204A" w:rsidRPr="00D20422" w:rsidRDefault="00D20422" w:rsidP="00762228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5840" w:type="dxa"/>
            <w:shd w:val="clear" w:color="auto" w:fill="FFFFFF" w:themeFill="background1"/>
          </w:tcPr>
          <w:p w:rsidR="00CE204A" w:rsidRPr="00D20422" w:rsidRDefault="00CE204A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567" w:type="dxa"/>
            <w:shd w:val="clear" w:color="auto" w:fill="FFFFFF" w:themeFill="background1"/>
          </w:tcPr>
          <w:p w:rsidR="00CE204A" w:rsidRPr="00D20422" w:rsidRDefault="00CE204A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E204A" w:rsidRPr="00D20422" w:rsidRDefault="00CE204A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E204A" w:rsidRPr="00D20422" w:rsidRDefault="00CE204A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E204A" w:rsidRPr="00D20422" w:rsidRDefault="00CE204A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CE204A" w:rsidRPr="00D20422" w:rsidRDefault="00CE204A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A445B7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A445B7" w:rsidRPr="00D20422" w:rsidRDefault="00D20422" w:rsidP="00762228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5840" w:type="dxa"/>
            <w:shd w:val="clear" w:color="auto" w:fill="FFFFFF" w:themeFill="background1"/>
          </w:tcPr>
          <w:p w:rsidR="00A445B7" w:rsidRPr="00D20422" w:rsidRDefault="00A445B7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อาจารย์ใหม่ทุกคน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A445B7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A445B7" w:rsidRPr="00D20422" w:rsidRDefault="00D20422" w:rsidP="00762228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5840" w:type="dxa"/>
            <w:shd w:val="clear" w:color="auto" w:fill="FFFFFF" w:themeFill="background1"/>
          </w:tcPr>
          <w:p w:rsidR="00A445B7" w:rsidRPr="00D20422" w:rsidRDefault="00A445B7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อาจารย์ประจำ</w:t>
            </w:r>
            <w:r w:rsidR="002E6CEC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A445B7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A445B7" w:rsidRPr="00D20422" w:rsidRDefault="00762228" w:rsidP="00762228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5840" w:type="dxa"/>
            <w:shd w:val="clear" w:color="auto" w:fill="FFFFFF" w:themeFill="background1"/>
          </w:tcPr>
          <w:p w:rsidR="00A445B7" w:rsidRPr="00D20422" w:rsidRDefault="00A445B7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อาจารย์ได้รับการส่งเสริมให้เข้าสู่ตำแหน่งทางวิชาการ</w:t>
            </w:r>
            <w:r w:rsidR="00973793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และศึกษาต่อ</w:t>
            </w: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A445B7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A445B7" w:rsidRPr="00D20422" w:rsidRDefault="00D20422" w:rsidP="00762228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5840" w:type="dxa"/>
            <w:shd w:val="clear" w:color="auto" w:fill="FFFFFF" w:themeFill="background1"/>
          </w:tcPr>
          <w:p w:rsidR="00A445B7" w:rsidRPr="00D20422" w:rsidRDefault="00D20422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  <w:lang w:eastAsia="zh-CN"/>
              </w:rPr>
              <w:t>กิจกรรม</w:t>
            </w:r>
            <w:r w:rsidR="00973793" w:rsidRPr="00D20422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  <w:lang w:eastAsia="zh-CN"/>
              </w:rPr>
              <w:t>การเสริมสร้างบรรยากาศทางวิชาการระหว่างอาจารย์ทั้งในและระหว่างหลักสูตร</w:t>
            </w: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445B7" w:rsidRPr="00D20422" w:rsidRDefault="00A445B7" w:rsidP="001F70BC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</w:tbl>
    <w:p w:rsidR="0057494F" w:rsidRPr="00D20422" w:rsidRDefault="0057494F" w:rsidP="00F0587C">
      <w:pPr>
        <w:pStyle w:val="Defaul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0587C" w:rsidRPr="00D20422" w:rsidRDefault="00F0587C" w:rsidP="00F0587C">
      <w:pPr>
        <w:pStyle w:val="Default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ตอนที่ </w:t>
      </w:r>
      <w:r w:rsidR="00D20422" w:rsidRPr="00D20422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กระบวนการบริหารหลักสูตร</w:t>
      </w:r>
    </w:p>
    <w:p w:rsidR="00F0587C" w:rsidRPr="00D20422" w:rsidRDefault="00F0587C" w:rsidP="00F0587C">
      <w:pPr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ab/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คำชี้แจง </w:t>
      </w:r>
      <w:r w:rsidR="006C25FA" w:rsidRPr="00D20422">
        <w:rPr>
          <w:rFonts w:ascii="TH SarabunPSK" w:hAnsi="TH SarabunPSK" w:cs="TH SarabunPSK"/>
          <w:sz w:val="30"/>
          <w:szCs w:val="30"/>
          <w:cs/>
        </w:rPr>
        <w:t>กรุณา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ทำเครื่องหมาย </w:t>
      </w:r>
      <w:r w:rsidRPr="00D20422">
        <w:rPr>
          <w:rFonts w:ascii="TH SarabunPSK" w:hAnsi="TH SarabunPSK" w:cs="TH SarabunPSK"/>
          <w:sz w:val="30"/>
          <w:szCs w:val="30"/>
        </w:rPr>
        <w:sym w:font="Wingdings" w:char="F0FC"/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ใน</w:t>
      </w:r>
      <w:r w:rsidRPr="00D20422">
        <w:rPr>
          <w:rFonts w:ascii="TH SarabunPSK" w:eastAsiaTheme="minorHAnsi" w:hAnsi="TH SarabunPSK" w:cs="TH SarabunPSK"/>
          <w:sz w:val="30"/>
          <w:szCs w:val="30"/>
          <w:cs/>
        </w:rPr>
        <w:t>ช่องที่ตรงกับ</w:t>
      </w:r>
      <w:r w:rsidR="00E43D6A" w:rsidRPr="00D20422">
        <w:rPr>
          <w:rFonts w:ascii="TH SarabunPSK" w:eastAsia="Cordia New" w:hAnsi="TH SarabunPSK" w:cs="TH SarabunPSK"/>
          <w:sz w:val="30"/>
          <w:szCs w:val="30"/>
          <w:cs/>
        </w:rPr>
        <w:t>ระดับความพึงพอใจของท่าน</w:t>
      </w:r>
    </w:p>
    <w:p w:rsidR="00F0587C" w:rsidRPr="00D20422" w:rsidRDefault="00F0587C" w:rsidP="004F283C">
      <w:pPr>
        <w:jc w:val="both"/>
        <w:rPr>
          <w:rFonts w:ascii="TH SarabunPSK" w:eastAsia="Cordia New" w:hAnsi="TH SarabunPSK" w:cs="TH SarabunPSK"/>
          <w:sz w:val="30"/>
          <w:szCs w:val="30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40"/>
        <w:gridCol w:w="567"/>
        <w:gridCol w:w="567"/>
        <w:gridCol w:w="567"/>
        <w:gridCol w:w="567"/>
        <w:gridCol w:w="646"/>
      </w:tblGrid>
      <w:tr w:rsidR="00FE124D" w:rsidRPr="00D20422" w:rsidTr="00D20422">
        <w:trPr>
          <w:trHeight w:val="180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E124D" w:rsidRPr="00D20422" w:rsidRDefault="00FE124D" w:rsidP="00CA6A87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840" w:type="dxa"/>
            <w:vMerge w:val="restart"/>
            <w:shd w:val="clear" w:color="auto" w:fill="auto"/>
            <w:vAlign w:val="center"/>
          </w:tcPr>
          <w:p w:rsidR="00FE124D" w:rsidRPr="00D20422" w:rsidRDefault="00FE124D" w:rsidP="00CA6A87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914" w:type="dxa"/>
            <w:gridSpan w:val="5"/>
            <w:shd w:val="clear" w:color="auto" w:fill="auto"/>
          </w:tcPr>
          <w:p w:rsidR="00FE124D" w:rsidRPr="00D20422" w:rsidRDefault="00FE124D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FE124D" w:rsidRPr="00D20422" w:rsidTr="00D20422">
        <w:trPr>
          <w:trHeight w:val="180"/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FE124D" w:rsidRPr="00D20422" w:rsidRDefault="00FE124D" w:rsidP="00CA6A87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40" w:type="dxa"/>
            <w:vMerge/>
            <w:shd w:val="clear" w:color="auto" w:fill="auto"/>
            <w:vAlign w:val="center"/>
          </w:tcPr>
          <w:p w:rsidR="00FE124D" w:rsidRPr="00D20422" w:rsidRDefault="00FE124D" w:rsidP="00CA6A87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24D" w:rsidRPr="00D20422" w:rsidRDefault="00D20422" w:rsidP="006C25F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D204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24D" w:rsidRPr="00D20422" w:rsidRDefault="00D20422" w:rsidP="006C25FA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24D" w:rsidRPr="00D20422" w:rsidRDefault="00D20422" w:rsidP="006C25FA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24D" w:rsidRPr="00D20422" w:rsidRDefault="00D20422" w:rsidP="006C25FA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E124D" w:rsidRPr="00D20422" w:rsidRDefault="00D20422" w:rsidP="006C25FA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B423DE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B423DE" w:rsidRPr="00D20422" w:rsidRDefault="00D20422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840" w:type="dxa"/>
            <w:shd w:val="clear" w:color="auto" w:fill="FFFFFF" w:themeFill="background1"/>
          </w:tcPr>
          <w:p w:rsidR="00B423DE" w:rsidRPr="00D20422" w:rsidRDefault="00025FF5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2E6CEC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กำหนดคุณสมบัติของนักศึกษา วิธีการค</w:t>
            </w:r>
            <w:r w:rsidR="0057494F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2E6CEC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ดเลือก การพัฒนา และส่งเสริมให้นักศึกษาม</w:t>
            </w:r>
            <w:r w:rsidR="00521D03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ี</w:t>
            </w:r>
            <w:r w:rsidR="002E6CEC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ความพร้อม และสำเร็จการศึกษา</w:t>
            </w: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2E6CEC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2E6CEC" w:rsidRPr="00D20422" w:rsidRDefault="00D20422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840" w:type="dxa"/>
            <w:shd w:val="clear" w:color="auto" w:fill="FFFFFF" w:themeFill="background1"/>
          </w:tcPr>
          <w:p w:rsidR="002E6CEC" w:rsidRPr="00D20422" w:rsidRDefault="002E6CEC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ความทันสมัยและหลากหลายของรายวิชาในหลักสูตร</w:t>
            </w: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2E6CEC" w:rsidRPr="00D20422" w:rsidRDefault="002E6CEC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2E6CEC" w:rsidRPr="00D20422" w:rsidTr="00D20422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CEC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CEC" w:rsidRPr="00D20422" w:rsidRDefault="002E6CEC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การกำกับและติดตามการจัดทำรายละเอียดของรายวิชา และประสบการณ์ภาคสนาม (ถ้ามี) ตามแบบ </w:t>
            </w:r>
            <w:proofErr w:type="spellStart"/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มคอ</w:t>
            </w:r>
            <w:proofErr w:type="spellEnd"/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/หรือ</w:t>
            </w: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มคอ</w:t>
            </w:r>
            <w:proofErr w:type="spellEnd"/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423DE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B423DE" w:rsidRPr="00D20422" w:rsidRDefault="00D20422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840" w:type="dxa"/>
            <w:shd w:val="clear" w:color="auto" w:fill="FFFFFF" w:themeFill="background1"/>
          </w:tcPr>
          <w:p w:rsidR="00B423DE" w:rsidRPr="00D20422" w:rsidRDefault="00025FF5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การกำกับและติดตามการจัดทำ</w:t>
            </w:r>
            <w:r w:rsidR="00B423DE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รายงานผลการดำเนินการของรายวิชา และประสบการณ์ภาคสนาม (ถ้ามี) ตามแบบ </w:t>
            </w:r>
            <w:proofErr w:type="spellStart"/>
            <w:r w:rsidR="00B423DE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มคอ</w:t>
            </w:r>
            <w:proofErr w:type="spellEnd"/>
            <w:r w:rsidR="00B423DE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B423DE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54316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/หรือ</w:t>
            </w:r>
            <w:r w:rsidR="00C54316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="00C54316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มคอ</w:t>
            </w:r>
            <w:proofErr w:type="spellEnd"/>
            <w:r w:rsidR="00C54316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B423DE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ภายใน 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="00B423DE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 หลังสิ้นสุดภาคการศึกษาที่เปิดสอนให้ครบทุกรายวิชา</w:t>
            </w: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423DE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B423DE" w:rsidRPr="00D20422" w:rsidRDefault="00D20422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840" w:type="dxa"/>
            <w:shd w:val="clear" w:color="auto" w:fill="FFFFFF" w:themeFill="background1"/>
          </w:tcPr>
          <w:p w:rsidR="00B423DE" w:rsidRPr="00D20422" w:rsidRDefault="00B423DE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การทวนสอบผลสัมฤทธิ์ของนักศึกษาตามมาตรฐานผลการเรียนรู้ ที่กำหนดใน</w:t>
            </w:r>
            <w:proofErr w:type="spellStart"/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มคอ</w:t>
            </w:r>
            <w:proofErr w:type="spellEnd"/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54316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proofErr w:type="spellStart"/>
            <w:r w:rsidR="00C54316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มคอ</w:t>
            </w:r>
            <w:proofErr w:type="spellEnd"/>
            <w:r w:rsidR="00C54316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(ถ้ามี) อย่างน้อยร้อยละ 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ของรายวิชาที่เปิดสอนในแต่ละปีการศึกษา</w:t>
            </w: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423DE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B423DE" w:rsidRPr="00D20422" w:rsidRDefault="00D20422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5840" w:type="dxa"/>
            <w:shd w:val="clear" w:color="auto" w:fill="FFFFFF" w:themeFill="background1"/>
          </w:tcPr>
          <w:p w:rsidR="00B423DE" w:rsidRPr="00D20422" w:rsidRDefault="00B423DE" w:rsidP="001F70BC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</w:t>
            </w:r>
            <w:proofErr w:type="spellStart"/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มคอ</w:t>
            </w:r>
            <w:proofErr w:type="spellEnd"/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20422"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ปีที่แล้ว</w:t>
            </w: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B423DE" w:rsidRPr="00D20422" w:rsidRDefault="00B423DE" w:rsidP="00CA6A87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</w:tbl>
    <w:p w:rsidR="003164AE" w:rsidRPr="00D20422" w:rsidRDefault="003164AE" w:rsidP="00556F70">
      <w:pPr>
        <w:pStyle w:val="Defaul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556F70" w:rsidRPr="00D20422" w:rsidRDefault="00556F70" w:rsidP="00556F70">
      <w:pPr>
        <w:pStyle w:val="Default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ตอนที่ </w:t>
      </w:r>
      <w:r w:rsidR="00D20422" w:rsidRPr="00D20422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กระบวนการเรียนการสอน</w:t>
      </w:r>
    </w:p>
    <w:p w:rsidR="00556F70" w:rsidRPr="00D20422" w:rsidRDefault="00556F70" w:rsidP="00E43D6A">
      <w:pPr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ab/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คำชี้แจง </w:t>
      </w:r>
      <w:r w:rsidR="006C25FA" w:rsidRPr="00D20422">
        <w:rPr>
          <w:rFonts w:ascii="TH SarabunPSK" w:hAnsi="TH SarabunPSK" w:cs="TH SarabunPSK"/>
          <w:sz w:val="30"/>
          <w:szCs w:val="30"/>
          <w:cs/>
        </w:rPr>
        <w:t>กรุณา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ทำเครื่องหมาย </w:t>
      </w:r>
      <w:r w:rsidRPr="00D20422">
        <w:rPr>
          <w:rFonts w:ascii="TH SarabunPSK" w:hAnsi="TH SarabunPSK" w:cs="TH SarabunPSK"/>
          <w:sz w:val="30"/>
          <w:szCs w:val="30"/>
        </w:rPr>
        <w:sym w:font="Wingdings" w:char="F0FC"/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ใน</w:t>
      </w:r>
      <w:r w:rsidRPr="00D20422">
        <w:rPr>
          <w:rFonts w:ascii="TH SarabunPSK" w:eastAsiaTheme="minorHAnsi" w:hAnsi="TH SarabunPSK" w:cs="TH SarabunPSK"/>
          <w:sz w:val="30"/>
          <w:szCs w:val="30"/>
          <w:cs/>
        </w:rPr>
        <w:t>ช่องที่ตรงกับ</w:t>
      </w:r>
      <w:r w:rsidR="00E43D6A" w:rsidRPr="00D20422">
        <w:rPr>
          <w:rFonts w:ascii="TH SarabunPSK" w:eastAsia="Cordia New" w:hAnsi="TH SarabunPSK" w:cs="TH SarabunPSK"/>
          <w:sz w:val="30"/>
          <w:szCs w:val="30"/>
          <w:cs/>
        </w:rPr>
        <w:t>ระดับความพึงพอใจของท่าน</w:t>
      </w:r>
    </w:p>
    <w:p w:rsidR="00556F70" w:rsidRPr="00D20422" w:rsidRDefault="00556F70" w:rsidP="00556F70">
      <w:pPr>
        <w:jc w:val="center"/>
        <w:rPr>
          <w:rFonts w:ascii="TH SarabunPSK" w:eastAsia="Cordia New" w:hAnsi="TH SarabunPSK" w:cs="TH SarabunPSK"/>
          <w:sz w:val="30"/>
          <w:szCs w:val="30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40"/>
        <w:gridCol w:w="567"/>
        <w:gridCol w:w="567"/>
        <w:gridCol w:w="567"/>
        <w:gridCol w:w="567"/>
        <w:gridCol w:w="646"/>
      </w:tblGrid>
      <w:tr w:rsidR="00556F70" w:rsidRPr="00D20422" w:rsidTr="00D20422">
        <w:trPr>
          <w:trHeight w:val="180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56F70" w:rsidRPr="00D20422" w:rsidRDefault="00556F70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840" w:type="dxa"/>
            <w:vMerge w:val="restart"/>
            <w:shd w:val="clear" w:color="auto" w:fill="auto"/>
            <w:vAlign w:val="center"/>
          </w:tcPr>
          <w:p w:rsidR="00556F70" w:rsidRPr="00D20422" w:rsidRDefault="00556F70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914" w:type="dxa"/>
            <w:gridSpan w:val="5"/>
            <w:shd w:val="clear" w:color="auto" w:fill="auto"/>
          </w:tcPr>
          <w:p w:rsidR="00556F70" w:rsidRPr="00D20422" w:rsidRDefault="00B9132D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556F70" w:rsidRPr="00D20422" w:rsidTr="00D20422">
        <w:trPr>
          <w:trHeight w:val="180"/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556F70" w:rsidRPr="00D20422" w:rsidRDefault="00556F70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40" w:type="dxa"/>
            <w:vMerge/>
            <w:shd w:val="clear" w:color="auto" w:fill="auto"/>
            <w:vAlign w:val="center"/>
          </w:tcPr>
          <w:p w:rsidR="00556F70" w:rsidRPr="00D20422" w:rsidRDefault="00556F70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6F70" w:rsidRPr="00D20422" w:rsidRDefault="00D20422" w:rsidP="006C25FA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F70" w:rsidRPr="00D20422" w:rsidRDefault="00D20422" w:rsidP="006C25FA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F70" w:rsidRPr="00D20422" w:rsidRDefault="00D20422" w:rsidP="006C25FA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F70" w:rsidRPr="00D20422" w:rsidRDefault="00D20422" w:rsidP="006C25FA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556F70" w:rsidRPr="00D20422" w:rsidRDefault="00D20422" w:rsidP="006C25FA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556F70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56F70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840" w:type="dxa"/>
            <w:shd w:val="clear" w:color="auto" w:fill="FFFFFF" w:themeFill="background1"/>
          </w:tcPr>
          <w:p w:rsidR="00556F70" w:rsidRPr="00D20422" w:rsidRDefault="00556F70" w:rsidP="005A51C5">
            <w:pPr>
              <w:spacing w:line="216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2E6CEC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2E6CEC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840" w:type="dxa"/>
            <w:shd w:val="clear" w:color="auto" w:fill="FFFFFF" w:themeFill="background1"/>
          </w:tcPr>
          <w:p w:rsidR="002E6CEC" w:rsidRPr="00D20422" w:rsidRDefault="002E6CEC" w:rsidP="005A51C5">
            <w:pPr>
              <w:spacing w:line="216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การเปิดรายวิชามีลำดับที่เหมาะสม มีความต่อเนื่อง เอื้อให้นักศึกษามีพื้นฐานความรู้และสามารถต่อยอดความรู้</w:t>
            </w: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556F70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56F70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840" w:type="dxa"/>
            <w:shd w:val="clear" w:color="auto" w:fill="FFFFFF" w:themeFill="background1"/>
          </w:tcPr>
          <w:p w:rsidR="00556F70" w:rsidRPr="00D20422" w:rsidRDefault="00556F70" w:rsidP="00DB1F25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การส่งเ</w:t>
            </w:r>
            <w:r w:rsidR="005A51C5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สริมให้อาจารย์ใช้วิธีการสอนใหม่</w:t>
            </w: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ๆ </w:t>
            </w:r>
            <w:r w:rsidR="002E6CEC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ที่พัฒนาทักษะการเรียนรู้ของนักศึกษา</w:t>
            </w: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2E6CEC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2E6CEC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840" w:type="dxa"/>
            <w:shd w:val="clear" w:color="auto" w:fill="FFFFFF" w:themeFill="background1"/>
          </w:tcPr>
          <w:p w:rsidR="002E6CEC" w:rsidRPr="00D20422" w:rsidRDefault="002E6CEC" w:rsidP="00DB1F25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กระบวนการจัดการเรียนการสอนของหลักสูตร เน้นการพัฒนานักศึกษาให้เรียนรู้ตามโครงสร้างหลักสูตร </w:t>
            </w:r>
            <w:proofErr w:type="spellStart"/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บูรณา</w:t>
            </w:r>
            <w:proofErr w:type="spellEnd"/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</w:t>
            </w:r>
            <w:proofErr w:type="spellStart"/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พั</w:t>
            </w:r>
            <w:r w:rsidR="00521D03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</w:t>
            </w: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ธ</w:t>
            </w:r>
            <w:proofErr w:type="spellEnd"/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กิจต่างๆ ส่งเสริมทักษะการเรียนรู้ในศตวรรษที่ 21 เช่น ทักษะการเรียนรู้ด้วยตนเอง ทักษะทางภาษาไทย และภาษาต่างประเทศ ทักษะการทำงานแบบมีส่วนร่วม ความสามารถในการใช้เทคโนโลยี </w:t>
            </w:r>
            <w:r w:rsidR="0030166B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ความสามารถในการดูแลสุขภาพ ฯลฯ</w:t>
            </w: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2E6CEC" w:rsidRPr="00D20422" w:rsidRDefault="002E6CEC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556F70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56F70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840" w:type="dxa"/>
            <w:shd w:val="clear" w:color="auto" w:fill="FFFFFF" w:themeFill="background1"/>
          </w:tcPr>
          <w:p w:rsidR="00556F70" w:rsidRPr="00D20422" w:rsidRDefault="00556F70" w:rsidP="00DB1F25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การส</w:t>
            </w:r>
            <w:r w:rsidR="002E6CEC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่งเสริมการทำวิจัยเพื่อพัฒนานักศึกษา</w:t>
            </w: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ของอาจารย์</w:t>
            </w: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556F70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56F70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5840" w:type="dxa"/>
            <w:shd w:val="clear" w:color="auto" w:fill="FFFFFF" w:themeFill="background1"/>
          </w:tcPr>
          <w:p w:rsidR="00556F70" w:rsidRPr="00D20422" w:rsidRDefault="00556F70" w:rsidP="00521D03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การควบคุมกำกับกระบวนการจัดการเรียนการสอนและการประเมิน</w:t>
            </w:r>
            <w:r w:rsidR="00521D03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556F70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56F70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5840" w:type="dxa"/>
            <w:shd w:val="clear" w:color="auto" w:fill="FFFFFF" w:themeFill="background1"/>
          </w:tcPr>
          <w:p w:rsidR="00556F70" w:rsidRPr="00D20422" w:rsidRDefault="00556F70" w:rsidP="00521D03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การนำกระบวนการบริการทางวิชาการเข้ามามีส่วนร่วมในการจัดการเรียนการสอนและส่งผลต่อการเรียนรู้ของ</w:t>
            </w:r>
            <w:r w:rsidR="00521D03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556F70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56F70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5840" w:type="dxa"/>
            <w:shd w:val="clear" w:color="auto" w:fill="FFFFFF" w:themeFill="background1"/>
          </w:tcPr>
          <w:p w:rsidR="00556F70" w:rsidRPr="00D20422" w:rsidRDefault="00556F70" w:rsidP="00DB1F2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การนำกระบวนการวิจัยมาใช้ในการเรียนการสอนและส่งผลต่อการเรียนรู้ของ</w:t>
            </w:r>
            <w:r w:rsidR="00521D03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นักศึกษา</w:t>
            </w: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556F70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56F70" w:rsidRPr="00D20422" w:rsidRDefault="00762228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5840" w:type="dxa"/>
            <w:shd w:val="clear" w:color="auto" w:fill="FFFFFF" w:themeFill="background1"/>
          </w:tcPr>
          <w:p w:rsidR="00556F70" w:rsidRPr="00D20422" w:rsidRDefault="00556F70" w:rsidP="00DB1F2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การสอดแทรกศิลปะและวัฒนธรรม ภูมิปัญญาท้องถิ่น ในกระบวนการเรียนการสอนและส่งผลต่อการเรียนรู้ของ</w:t>
            </w:r>
            <w:r w:rsidR="00521D03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556F70" w:rsidRPr="00D20422" w:rsidRDefault="00556F70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30166B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30166B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5840" w:type="dxa"/>
            <w:shd w:val="clear" w:color="auto" w:fill="FFFFFF" w:themeFill="background1"/>
          </w:tcPr>
          <w:p w:rsidR="0030166B" w:rsidRPr="00D20422" w:rsidRDefault="0030166B" w:rsidP="00DB1F2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จำนวนอาจารย์เพียงพอในการจัดการเรียนการสอนตามมาตรฐานหลักสูตร</w:t>
            </w:r>
          </w:p>
        </w:tc>
        <w:tc>
          <w:tcPr>
            <w:tcW w:w="567" w:type="dxa"/>
            <w:shd w:val="clear" w:color="auto" w:fill="FFFFFF" w:themeFill="background1"/>
          </w:tcPr>
          <w:p w:rsidR="0030166B" w:rsidRPr="00D20422" w:rsidRDefault="0030166B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166B" w:rsidRPr="00D20422" w:rsidRDefault="0030166B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166B" w:rsidRPr="00D20422" w:rsidRDefault="0030166B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166B" w:rsidRPr="00D20422" w:rsidRDefault="0030166B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30166B" w:rsidRPr="00D20422" w:rsidRDefault="0030166B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</w:tbl>
    <w:p w:rsidR="0057494F" w:rsidRPr="00D20422" w:rsidRDefault="0057494F" w:rsidP="00FA0D60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BD6800" w:rsidRDefault="00BD6800" w:rsidP="005A51C5">
      <w:pPr>
        <w:spacing w:line="216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5A51C5" w:rsidRPr="00D20422" w:rsidRDefault="0057494F" w:rsidP="005A51C5">
      <w:pPr>
        <w:spacing w:line="216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ตอนที่  </w:t>
      </w:r>
      <w:r w:rsidR="00D20422" w:rsidRPr="00D20422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  ระบบอาจารย์ที่ปรึก</w:t>
      </w:r>
      <w:r w:rsidR="005A51C5"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ษาวิทยานิพนธ์และการค้นคว้าอิสระ </w:t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>(เฉพาะหลักสูตรระดับบัณฑิตศึกษา)</w:t>
      </w:r>
    </w:p>
    <w:p w:rsidR="00DB1F25" w:rsidRPr="00D20422" w:rsidRDefault="00DB1F25" w:rsidP="00DB1F25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คำชี้แจง 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กรุณาทำเครื่องหมาย </w:t>
      </w:r>
      <w:r w:rsidRPr="00D20422">
        <w:rPr>
          <w:rFonts w:ascii="TH SarabunPSK" w:hAnsi="TH SarabunPSK" w:cs="TH SarabunPSK"/>
          <w:sz w:val="30"/>
          <w:szCs w:val="30"/>
        </w:rPr>
        <w:sym w:font="Wingdings" w:char="F0FC"/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ใน</w:t>
      </w:r>
      <w:r w:rsidRPr="00D20422">
        <w:rPr>
          <w:rFonts w:ascii="TH SarabunPSK" w:eastAsiaTheme="minorHAnsi" w:hAnsi="TH SarabunPSK" w:cs="TH SarabunPSK"/>
          <w:sz w:val="30"/>
          <w:szCs w:val="30"/>
          <w:cs/>
        </w:rPr>
        <w:t>ช่องที่ตรงกับ</w:t>
      </w:r>
      <w:r w:rsidRPr="00D20422">
        <w:rPr>
          <w:rFonts w:ascii="TH SarabunPSK" w:eastAsia="Cordia New" w:hAnsi="TH SarabunPSK" w:cs="TH SarabunPSK"/>
          <w:sz w:val="30"/>
          <w:szCs w:val="30"/>
          <w:cs/>
        </w:rPr>
        <w:t>ระดับความพึงพอใจของท่าน</w:t>
      </w:r>
    </w:p>
    <w:p w:rsidR="00DB1F25" w:rsidRPr="00D20422" w:rsidRDefault="00DB1F25" w:rsidP="00DB1F25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82"/>
        <w:gridCol w:w="567"/>
        <w:gridCol w:w="567"/>
        <w:gridCol w:w="567"/>
        <w:gridCol w:w="567"/>
        <w:gridCol w:w="504"/>
      </w:tblGrid>
      <w:tr w:rsidR="005A51C5" w:rsidRPr="00D20422" w:rsidTr="00D20422">
        <w:trPr>
          <w:trHeight w:val="180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A51C5" w:rsidRPr="00D20422" w:rsidRDefault="005A51C5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982" w:type="dxa"/>
            <w:vMerge w:val="restart"/>
            <w:shd w:val="clear" w:color="auto" w:fill="auto"/>
            <w:vAlign w:val="center"/>
          </w:tcPr>
          <w:p w:rsidR="005A51C5" w:rsidRPr="00D20422" w:rsidRDefault="005A51C5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772" w:type="dxa"/>
            <w:gridSpan w:val="5"/>
            <w:shd w:val="clear" w:color="auto" w:fill="auto"/>
          </w:tcPr>
          <w:p w:rsidR="005A51C5" w:rsidRPr="00D20422" w:rsidRDefault="005A51C5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5A51C5" w:rsidRPr="00D20422" w:rsidTr="00D20422">
        <w:trPr>
          <w:trHeight w:val="180"/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5A51C5" w:rsidRPr="00D20422" w:rsidRDefault="005A51C5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5A51C5" w:rsidRPr="00D20422" w:rsidRDefault="005A51C5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1C5" w:rsidRPr="00D20422" w:rsidRDefault="00D20422" w:rsidP="00DB1F25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1C5" w:rsidRPr="00D20422" w:rsidRDefault="00D20422" w:rsidP="00DB1F25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1C5" w:rsidRPr="00D20422" w:rsidRDefault="00D20422" w:rsidP="00DB1F25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1C5" w:rsidRPr="00D20422" w:rsidRDefault="00D20422" w:rsidP="00DB1F25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A51C5" w:rsidRPr="00D20422" w:rsidRDefault="00D20422" w:rsidP="00DB1F25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5A51C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A51C5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982" w:type="dxa"/>
            <w:shd w:val="clear" w:color="auto" w:fill="FFFFFF" w:themeFill="background1"/>
          </w:tcPr>
          <w:p w:rsidR="005A51C5" w:rsidRPr="00D20422" w:rsidRDefault="00DB1F25" w:rsidP="00DB1F25">
            <w:pPr>
              <w:spacing w:line="216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ปฐมนิเทศ/อบรม/ชี้แจงในเรื่องบทบาทหน้าที่อาจารย์ที่ปรึกษาวิทยานิพนธ์และการค้นคว้าอิสระอย่างเหมาะสม</w:t>
            </w: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5A51C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A51C5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5982" w:type="dxa"/>
            <w:shd w:val="clear" w:color="auto" w:fill="FFFFFF" w:themeFill="background1"/>
          </w:tcPr>
          <w:p w:rsidR="005A51C5" w:rsidRPr="00D20422" w:rsidRDefault="00DB1F25" w:rsidP="00DB1F25">
            <w:pPr>
              <w:spacing w:line="216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เปิดโอกาสให้นักศึกษาติดต่อสื่อสารได้หลากหลายช่องทาง</w:t>
            </w: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5A51C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A51C5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982" w:type="dxa"/>
            <w:shd w:val="clear" w:color="auto" w:fill="FFFFFF" w:themeFill="background1"/>
          </w:tcPr>
          <w:p w:rsidR="005A51C5" w:rsidRPr="00D20422" w:rsidRDefault="00DB1F25" w:rsidP="00DB1F25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มีเวลาเพียงพอในการให้คำปรึกษาแก่นักศึกษา</w:t>
            </w: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5A51C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A51C5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982" w:type="dxa"/>
            <w:shd w:val="clear" w:color="auto" w:fill="FFFFFF" w:themeFill="background1"/>
          </w:tcPr>
          <w:p w:rsidR="005A51C5" w:rsidRPr="00D20422" w:rsidRDefault="00DB1F25" w:rsidP="00DB1F25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ติดตามและกำกับดูแลผลการทำวิทยานิพนธ์และการค้นคว้าอิสระของนักศึกษาอย่างสม่ำเสมอ</w:t>
            </w: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5A51C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5A51C5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982" w:type="dxa"/>
            <w:shd w:val="clear" w:color="auto" w:fill="FFFFFF" w:themeFill="background1"/>
          </w:tcPr>
          <w:p w:rsidR="005A51C5" w:rsidRPr="00D20422" w:rsidRDefault="00DB1F25" w:rsidP="00DB1F25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ให้ความช่วยเหลือหรือถ่ายทอดประสบการณ์ด้านการวิจัยและงานสร้างสรรค์แก่นักศึกษา ตลอดจนรับฟังความคิดเห็นและช่วยแก้ไขปัญหาต่างๆ</w:t>
            </w: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5A51C5" w:rsidRPr="00D20422" w:rsidRDefault="005A51C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</w:tbl>
    <w:p w:rsidR="00BD6800" w:rsidRDefault="00BD6800" w:rsidP="0057494F">
      <w:pPr>
        <w:spacing w:line="216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57494F" w:rsidRPr="00D20422" w:rsidRDefault="0057494F" w:rsidP="0057494F">
      <w:pPr>
        <w:spacing w:line="216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ตอนที่  </w:t>
      </w:r>
      <w:r w:rsidR="00D20422" w:rsidRPr="00D20422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  สิ่งสนับสนุนการเรียนรู้</w:t>
      </w:r>
    </w:p>
    <w:p w:rsidR="00DB1F25" w:rsidRPr="00D20422" w:rsidRDefault="00DB1F25" w:rsidP="00DB1F25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คำชี้แจง </w:t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กรุณาทำเครื่องหมาย </w:t>
      </w:r>
      <w:r w:rsidRPr="00D20422">
        <w:rPr>
          <w:rFonts w:ascii="TH SarabunPSK" w:hAnsi="TH SarabunPSK" w:cs="TH SarabunPSK"/>
          <w:sz w:val="30"/>
          <w:szCs w:val="30"/>
        </w:rPr>
        <w:sym w:font="Wingdings" w:char="F0FC"/>
      </w:r>
      <w:r w:rsidRPr="00D20422">
        <w:rPr>
          <w:rFonts w:ascii="TH SarabunPSK" w:hAnsi="TH SarabunPSK" w:cs="TH SarabunPSK"/>
          <w:sz w:val="30"/>
          <w:szCs w:val="30"/>
          <w:cs/>
        </w:rPr>
        <w:t xml:space="preserve"> ใน</w:t>
      </w:r>
      <w:r w:rsidRPr="00D20422">
        <w:rPr>
          <w:rFonts w:ascii="TH SarabunPSK" w:eastAsiaTheme="minorHAnsi" w:hAnsi="TH SarabunPSK" w:cs="TH SarabunPSK"/>
          <w:sz w:val="30"/>
          <w:szCs w:val="30"/>
          <w:cs/>
        </w:rPr>
        <w:t>ช่องที่ตรงกับ</w:t>
      </w:r>
      <w:r w:rsidRPr="00D20422">
        <w:rPr>
          <w:rFonts w:ascii="TH SarabunPSK" w:eastAsia="Cordia New" w:hAnsi="TH SarabunPSK" w:cs="TH SarabunPSK"/>
          <w:sz w:val="30"/>
          <w:szCs w:val="30"/>
          <w:cs/>
        </w:rPr>
        <w:t>ระดับความพึงพอใจของท่าน</w:t>
      </w:r>
    </w:p>
    <w:p w:rsidR="00DB1F25" w:rsidRPr="00D20422" w:rsidRDefault="00DB1F25" w:rsidP="00DB1F25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82"/>
        <w:gridCol w:w="567"/>
        <w:gridCol w:w="567"/>
        <w:gridCol w:w="567"/>
        <w:gridCol w:w="567"/>
        <w:gridCol w:w="504"/>
      </w:tblGrid>
      <w:tr w:rsidR="00DB1F25" w:rsidRPr="00D20422" w:rsidTr="00D20422">
        <w:trPr>
          <w:trHeight w:val="180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B1F25" w:rsidRPr="00D20422" w:rsidRDefault="00DB1F25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982" w:type="dxa"/>
            <w:vMerge w:val="restart"/>
            <w:shd w:val="clear" w:color="auto" w:fill="auto"/>
            <w:vAlign w:val="center"/>
          </w:tcPr>
          <w:p w:rsidR="00DB1F25" w:rsidRPr="00D20422" w:rsidRDefault="00DB1F25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772" w:type="dxa"/>
            <w:gridSpan w:val="5"/>
            <w:shd w:val="clear" w:color="auto" w:fill="auto"/>
          </w:tcPr>
          <w:p w:rsidR="00DB1F25" w:rsidRPr="00D20422" w:rsidRDefault="00DB1F25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DB1F25" w:rsidRPr="00D20422" w:rsidTr="00D20422">
        <w:trPr>
          <w:trHeight w:val="180"/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DB1F25" w:rsidRPr="00D20422" w:rsidRDefault="00DB1F25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DB1F25" w:rsidRPr="00D20422" w:rsidRDefault="00DB1F25" w:rsidP="00DB1F25">
            <w:pPr>
              <w:pStyle w:val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1F25" w:rsidRPr="00D20422" w:rsidRDefault="00D20422" w:rsidP="00DB1F25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F25" w:rsidRPr="00D20422" w:rsidRDefault="00D20422" w:rsidP="00DB1F25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F25" w:rsidRPr="00D20422" w:rsidRDefault="00D20422" w:rsidP="00DB1F25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F25" w:rsidRPr="00D20422" w:rsidRDefault="00D20422" w:rsidP="00DB1F25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B1F25" w:rsidRPr="00D20422" w:rsidRDefault="00D20422" w:rsidP="00DB1F25">
            <w:pPr>
              <w:pStyle w:val="3"/>
              <w:tabs>
                <w:tab w:val="left" w:pos="5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DB1F2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DB1F25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982" w:type="dxa"/>
            <w:shd w:val="clear" w:color="auto" w:fill="FFFFFF" w:themeFill="background1"/>
          </w:tcPr>
          <w:p w:rsidR="00DB1F25" w:rsidRPr="00D20422" w:rsidRDefault="00DB1F25" w:rsidP="00DB1F25">
            <w:pPr>
              <w:spacing w:line="216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อาคาร ห้องเรียน ห้องปฏิบัติการ มีความพร้อมต่</w:t>
            </w:r>
            <w:r w:rsidR="00521D03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</w:t>
            </w: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การจัดการศึกษา</w:t>
            </w: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DB1F2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DB1F25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982" w:type="dxa"/>
            <w:shd w:val="clear" w:color="auto" w:fill="FFFFFF" w:themeFill="background1"/>
          </w:tcPr>
          <w:p w:rsidR="00DB1F25" w:rsidRPr="00D20422" w:rsidRDefault="00DB1F25" w:rsidP="00DB1F25">
            <w:pPr>
              <w:spacing w:line="216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ทรัพยากรที่เอื้อต่อการเรียนรู้ เช่น อุปกรณ์ เทคโนโลยีสารสนเทศ ห้</w:t>
            </w:r>
            <w:r w:rsidR="00BE5256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องสมุด ตำรา/หนังสือ แหล่งเรียนรู้</w:t>
            </w: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ฐานข้อมูล มีความเหมาะสมต่อการจัดการศึกษา</w:t>
            </w: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DB1F2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DB1F25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982" w:type="dxa"/>
            <w:shd w:val="clear" w:color="auto" w:fill="FFFFFF" w:themeFill="background1"/>
          </w:tcPr>
          <w:p w:rsidR="00DB1F25" w:rsidRPr="00D20422" w:rsidRDefault="00DB1F25" w:rsidP="00DB1F25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มีการดูแล รักษาสภาพแวดล้อม และทรัพยากรที่เอื้อต่อการเรียนรู้อย่างมีประสิทธิภาพ</w:t>
            </w: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DB1F2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DB1F25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982" w:type="dxa"/>
            <w:shd w:val="clear" w:color="auto" w:fill="FFFFFF" w:themeFill="background1"/>
          </w:tcPr>
          <w:p w:rsidR="00DB1F25" w:rsidRPr="00D20422" w:rsidRDefault="00DB1F25" w:rsidP="00DB1F25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เทคโนโลยีที่ใช้ในการจัดการเรียนการสอนมีความเหมาะสมกับยุคสมัย</w:t>
            </w: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DB1F2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DB1F25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982" w:type="dxa"/>
            <w:shd w:val="clear" w:color="auto" w:fill="FFFFFF" w:themeFill="background1"/>
          </w:tcPr>
          <w:p w:rsidR="00DB1F25" w:rsidRPr="00D20422" w:rsidRDefault="00DB1F25" w:rsidP="00DB1F25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การจัดพื้นที่/สถานที่</w:t>
            </w:r>
            <w:r w:rsidR="0094716E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สำหรับนักศึกษาและอาจารย์ได้พบปะ สังสรรค์ แลกเปลี่ยนสนทนา หรือทำงานร่วมกัน</w:t>
            </w: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DB1F2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DB1F25" w:rsidRPr="00D20422" w:rsidRDefault="00D20422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D2042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5982" w:type="dxa"/>
            <w:shd w:val="clear" w:color="auto" w:fill="FFFFFF" w:themeFill="background1"/>
          </w:tcPr>
          <w:p w:rsidR="00DB1F25" w:rsidRPr="00D20422" w:rsidRDefault="0094716E" w:rsidP="00DB1F25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มีการบริการคอมพิวเตอร์ อินเทอร์เน็ตความเร็วสูง</w:t>
            </w: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DB1F25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DB1F25" w:rsidRPr="00D20422" w:rsidRDefault="00762228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5982" w:type="dxa"/>
            <w:shd w:val="clear" w:color="auto" w:fill="FFFFFF" w:themeFill="background1"/>
          </w:tcPr>
          <w:p w:rsidR="00DB1F25" w:rsidRPr="00D20422" w:rsidRDefault="0094716E" w:rsidP="00D20422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มีห้องทำงานวิจัย</w:t>
            </w:r>
            <w:r w:rsidR="00D20422"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ระดับปริญญาโท</w:t>
            </w:r>
            <w:r w:rsidRPr="00D2042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เพื่อให้นักศึกษาเข้าใช้ได้สะดวกในการทำวิจัย (เฉพาะหลักสูตรบัณฑิตศึกษา)</w:t>
            </w: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DB1F25" w:rsidRPr="00D20422" w:rsidRDefault="00DB1F25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0E48B7" w:rsidRPr="00D20422" w:rsidTr="00D20422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0E48B7" w:rsidRDefault="000E48B7" w:rsidP="00DB1F25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5982" w:type="dxa"/>
            <w:shd w:val="clear" w:color="auto" w:fill="FFFFFF" w:themeFill="background1"/>
          </w:tcPr>
          <w:p w:rsidR="000E48B7" w:rsidRPr="00D20422" w:rsidRDefault="000E48B7" w:rsidP="00D20422">
            <w:pPr>
              <w:spacing w:line="340" w:lineRule="exac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โรงอาหารคณะ สะอาด ถูกสุขลักษณะ</w:t>
            </w:r>
          </w:p>
        </w:tc>
        <w:tc>
          <w:tcPr>
            <w:tcW w:w="567" w:type="dxa"/>
            <w:shd w:val="clear" w:color="auto" w:fill="FFFFFF" w:themeFill="background1"/>
          </w:tcPr>
          <w:p w:rsidR="000E48B7" w:rsidRPr="00D20422" w:rsidRDefault="000E48B7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48B7" w:rsidRPr="00D20422" w:rsidRDefault="000E48B7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48B7" w:rsidRPr="00D20422" w:rsidRDefault="000E48B7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48B7" w:rsidRPr="00D20422" w:rsidRDefault="000E48B7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0E48B7" w:rsidRPr="00D20422" w:rsidRDefault="000E48B7" w:rsidP="00DB1F2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</w:tbl>
    <w:p w:rsidR="00DB1F25" w:rsidRPr="00D20422" w:rsidRDefault="00DB1F25" w:rsidP="0057494F">
      <w:pPr>
        <w:spacing w:line="216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94716E" w:rsidRPr="00D20422" w:rsidRDefault="00EA4063" w:rsidP="00D20422">
      <w:pPr>
        <w:spacing w:before="120" w:line="216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ตอนที่  </w:t>
      </w:r>
      <w:r w:rsidR="00D20422" w:rsidRPr="00D20422">
        <w:rPr>
          <w:rFonts w:ascii="TH SarabunPSK" w:hAnsi="TH SarabunPSK" w:cs="TH SarabunPSK"/>
          <w:b/>
          <w:bCs/>
          <w:sz w:val="30"/>
          <w:szCs w:val="30"/>
          <w:cs/>
        </w:rPr>
        <w:t>7</w:t>
      </w:r>
      <w:r w:rsidR="00DB1F25" w:rsidRPr="00D2042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20422">
        <w:rPr>
          <w:rFonts w:ascii="TH SarabunPSK" w:hAnsi="TH SarabunPSK" w:cs="TH SarabunPSK"/>
          <w:b/>
          <w:bCs/>
          <w:sz w:val="30"/>
          <w:szCs w:val="30"/>
          <w:cs/>
        </w:rPr>
        <w:t>ข้อร้องเรียน</w:t>
      </w:r>
      <w:r w:rsidR="00BD328D" w:rsidRPr="00D20422">
        <w:rPr>
          <w:rFonts w:ascii="TH SarabunPSK" w:hAnsi="TH SarabunPSK" w:cs="TH SarabunPSK"/>
          <w:b/>
          <w:bCs/>
          <w:sz w:val="30"/>
          <w:szCs w:val="30"/>
        </w:rPr>
        <w:t>/</w:t>
      </w:r>
      <w:r w:rsidR="00BD328D" w:rsidRPr="00D20422">
        <w:rPr>
          <w:rFonts w:ascii="TH SarabunPSK" w:hAnsi="TH SarabunPSK" w:cs="TH SarabunPSK"/>
          <w:b/>
          <w:bCs/>
          <w:sz w:val="30"/>
          <w:szCs w:val="30"/>
          <w:cs/>
        </w:rPr>
        <w:t>ข้อเสนอแนะ/ข้อคิดเห็น</w:t>
      </w:r>
    </w:p>
    <w:p w:rsidR="0094716E" w:rsidRPr="00D20422" w:rsidRDefault="0094716E" w:rsidP="00D20422">
      <w:pPr>
        <w:spacing w:before="12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>ท่านเคยได้รับทราบข้อร้องเรียน</w:t>
      </w:r>
      <w:r w:rsidR="00BD328D" w:rsidRPr="00D20422">
        <w:rPr>
          <w:rFonts w:ascii="TH SarabunPSK" w:hAnsi="TH SarabunPSK" w:cs="TH SarabunPSK"/>
          <w:sz w:val="30"/>
          <w:szCs w:val="30"/>
          <w:cs/>
        </w:rPr>
        <w:t xml:space="preserve">/ข้อเสนอแนะ/ข้อคิดเห็น </w:t>
      </w:r>
      <w:r w:rsidRPr="00D20422">
        <w:rPr>
          <w:rFonts w:ascii="TH SarabunPSK" w:hAnsi="TH SarabunPSK" w:cs="TH SarabunPSK"/>
          <w:sz w:val="30"/>
          <w:szCs w:val="30"/>
          <w:cs/>
        </w:rPr>
        <w:t>จากนักศึกษาต่อการจัดการของหลักสูตรหรือไม่</w:t>
      </w:r>
    </w:p>
    <w:p w:rsidR="0094716E" w:rsidRPr="00D20422" w:rsidRDefault="00EB151F" w:rsidP="0094716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40005</wp:posOffset>
                </wp:positionV>
                <wp:extent cx="152400" cy="1714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C649F" id="Rectangle 3" o:spid="_x0000_s1026" style="position:absolute;margin-left:1.25pt;margin-top:3.15pt;width:12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KLIAIAADs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"/>
            </w:pict>
          </mc:Fallback>
        </mc:AlternateContent>
      </w:r>
      <w:r w:rsidR="0094716E" w:rsidRPr="00D20422">
        <w:rPr>
          <w:rFonts w:ascii="TH SarabunPSK" w:hAnsi="TH SarabunPSK" w:cs="TH SarabunPSK"/>
          <w:sz w:val="30"/>
          <w:szCs w:val="30"/>
        </w:rPr>
        <w:t xml:space="preserve">     </w:t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>เคย</w:t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ab/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ab/>
        <w:t>ระบุข้อร้องเรียน..........................................................................................................................</w:t>
      </w:r>
    </w:p>
    <w:p w:rsidR="0094716E" w:rsidRPr="00D20422" w:rsidRDefault="0094716E" w:rsidP="0094716E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ab/>
      </w:r>
      <w:r w:rsidRPr="00D20422">
        <w:rPr>
          <w:rFonts w:ascii="TH SarabunPSK" w:hAnsi="TH SarabunPSK" w:cs="TH SarabunPSK"/>
          <w:sz w:val="30"/>
          <w:szCs w:val="30"/>
          <w:cs/>
        </w:rPr>
        <w:tab/>
        <w:t>ข้อร้องเรียนได้รับการแก้ไข/ปรับปรุง หรือไม่ อย่างไร...............................................................</w:t>
      </w:r>
    </w:p>
    <w:p w:rsidR="00521D03" w:rsidRPr="00D20422" w:rsidRDefault="0094716E" w:rsidP="00521D03">
      <w:pPr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  <w:cs/>
        </w:rPr>
        <w:tab/>
      </w:r>
      <w:r w:rsidRPr="00D20422">
        <w:rPr>
          <w:rFonts w:ascii="TH SarabunPSK" w:hAnsi="TH SarabunPSK" w:cs="TH SarabunPSK"/>
          <w:sz w:val="30"/>
          <w:szCs w:val="30"/>
          <w:cs/>
        </w:rPr>
        <w:tab/>
      </w:r>
      <w:r w:rsidR="00521D03" w:rsidRPr="00D204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</w:p>
    <w:p w:rsidR="0094716E" w:rsidRPr="00D20422" w:rsidRDefault="00521D03" w:rsidP="0094716E">
      <w:pPr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sz w:val="30"/>
          <w:szCs w:val="30"/>
        </w:rPr>
        <w:tab/>
      </w:r>
      <w:r w:rsidRPr="00D20422">
        <w:rPr>
          <w:rFonts w:ascii="TH SarabunPSK" w:hAnsi="TH SarabunPSK" w:cs="TH SarabunPSK"/>
          <w:sz w:val="30"/>
          <w:szCs w:val="30"/>
        </w:rPr>
        <w:tab/>
      </w:r>
      <w:r w:rsidRPr="00D204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</w:p>
    <w:p w:rsidR="00DB1F25" w:rsidRPr="00D20422" w:rsidRDefault="00EB151F" w:rsidP="00521D03">
      <w:pPr>
        <w:rPr>
          <w:rFonts w:ascii="TH SarabunPSK" w:hAnsi="TH SarabunPSK" w:cs="TH SarabunPSK"/>
          <w:sz w:val="30"/>
          <w:szCs w:val="30"/>
        </w:rPr>
      </w:pPr>
      <w:r w:rsidRPr="00D2042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40005</wp:posOffset>
                </wp:positionV>
                <wp:extent cx="152400" cy="171450"/>
                <wp:effectExtent l="0" t="0" r="19050" b="1905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56AAC" id="Rectangle 3" o:spid="_x0000_s1026" style="position:absolute;margin-left:1.25pt;margin-top:3.15pt;width:12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"/>
            </w:pict>
          </mc:Fallback>
        </mc:AlternateContent>
      </w:r>
      <w:r w:rsidR="0094716E" w:rsidRPr="00D20422">
        <w:rPr>
          <w:rFonts w:ascii="TH SarabunPSK" w:hAnsi="TH SarabunPSK" w:cs="TH SarabunPSK"/>
          <w:sz w:val="30"/>
          <w:szCs w:val="30"/>
        </w:rPr>
        <w:t xml:space="preserve">     </w:t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>ไม่เคย</w:t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ab/>
      </w:r>
      <w:r w:rsidR="0094716E" w:rsidRPr="00D20422">
        <w:rPr>
          <w:rFonts w:ascii="TH SarabunPSK" w:hAnsi="TH SarabunPSK" w:cs="TH SarabunPSK"/>
          <w:sz w:val="30"/>
          <w:szCs w:val="30"/>
          <w:cs/>
        </w:rPr>
        <w:tab/>
      </w:r>
    </w:p>
    <w:p w:rsidR="00BE5256" w:rsidRPr="00D20422" w:rsidRDefault="00BE5256" w:rsidP="00075E7A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369C6" w:rsidRPr="005A1594" w:rsidRDefault="002369C6" w:rsidP="002369C6">
      <w:pPr>
        <w:pStyle w:val="Default"/>
        <w:jc w:val="center"/>
        <w:rPr>
          <w:rFonts w:ascii="TH SarabunPSK" w:hAnsi="TH SarabunPSK" w:cs="TH SarabunPSK"/>
          <w:i/>
          <w:iCs/>
          <w:sz w:val="36"/>
          <w:szCs w:val="36"/>
        </w:rPr>
      </w:pPr>
      <w:r w:rsidRPr="00D20422">
        <w:rPr>
          <w:rFonts w:ascii="TH SarabunPSK" w:hAnsi="TH SarabunPSK" w:cs="TH SarabunPSK"/>
          <w:i/>
          <w:iCs/>
          <w:sz w:val="30"/>
          <w:szCs w:val="30"/>
          <w:cs/>
        </w:rPr>
        <w:t>ขอขอบคุณที่ท่านให้คว</w:t>
      </w:r>
      <w:r w:rsidRPr="005A1594">
        <w:rPr>
          <w:rFonts w:ascii="TH SarabunPSK" w:hAnsi="TH SarabunPSK" w:cs="TH SarabunPSK"/>
          <w:i/>
          <w:iCs/>
          <w:sz w:val="36"/>
          <w:szCs w:val="36"/>
          <w:cs/>
        </w:rPr>
        <w:t>ามร่วมมือในการตอบแบบประเมินนี้อย่างดียิ่ง</w:t>
      </w:r>
    </w:p>
    <w:sectPr w:rsidR="002369C6" w:rsidRPr="005A1594" w:rsidSect="00087130">
      <w:headerReference w:type="default" r:id="rId9"/>
      <w:pgSz w:w="11906" w:h="16838"/>
      <w:pgMar w:top="426" w:right="1274" w:bottom="1440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15" w:rsidRDefault="00FC7715" w:rsidP="006B4362">
      <w:r>
        <w:separator/>
      </w:r>
    </w:p>
  </w:endnote>
  <w:endnote w:type="continuationSeparator" w:id="0">
    <w:p w:rsidR="00FC7715" w:rsidRDefault="00FC7715" w:rsidP="006B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15" w:rsidRDefault="00FC7715" w:rsidP="006B4362">
      <w:r>
        <w:separator/>
      </w:r>
    </w:p>
  </w:footnote>
  <w:footnote w:type="continuationSeparator" w:id="0">
    <w:p w:rsidR="00FC7715" w:rsidRDefault="00FC7715" w:rsidP="006B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75060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4716E" w:rsidRPr="006B4362" w:rsidRDefault="0094716E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B436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B436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B436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E4D89" w:rsidRPr="00BE4D8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6B436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4716E" w:rsidRDefault="009471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F5080"/>
    <w:multiLevelType w:val="hybridMultilevel"/>
    <w:tmpl w:val="40AC8FB8"/>
    <w:lvl w:ilvl="0" w:tplc="0972D392">
      <w:start w:val="1"/>
      <w:numFmt w:val="thaiNumbers"/>
      <w:lvlText w:val="%1"/>
      <w:lvlJc w:val="left"/>
      <w:pPr>
        <w:ind w:left="3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">
    <w:nsid w:val="1A5E49B9"/>
    <w:multiLevelType w:val="hybridMultilevel"/>
    <w:tmpl w:val="CFF8F69E"/>
    <w:lvl w:ilvl="0" w:tplc="0AACE99E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61303587"/>
    <w:multiLevelType w:val="hybridMultilevel"/>
    <w:tmpl w:val="96C0BFDA"/>
    <w:lvl w:ilvl="0" w:tplc="BA92FDE4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6A"/>
    <w:rsid w:val="000208BC"/>
    <w:rsid w:val="000216DA"/>
    <w:rsid w:val="00025EAD"/>
    <w:rsid w:val="00025FF5"/>
    <w:rsid w:val="000319A0"/>
    <w:rsid w:val="00032263"/>
    <w:rsid w:val="0004496B"/>
    <w:rsid w:val="0006127F"/>
    <w:rsid w:val="000646F1"/>
    <w:rsid w:val="000652BC"/>
    <w:rsid w:val="000661C4"/>
    <w:rsid w:val="00075E7A"/>
    <w:rsid w:val="000766DF"/>
    <w:rsid w:val="00081D9B"/>
    <w:rsid w:val="000826BD"/>
    <w:rsid w:val="00084983"/>
    <w:rsid w:val="00087130"/>
    <w:rsid w:val="000A1DE1"/>
    <w:rsid w:val="000A2DD2"/>
    <w:rsid w:val="000B031D"/>
    <w:rsid w:val="000B59F4"/>
    <w:rsid w:val="000D5B73"/>
    <w:rsid w:val="000E080F"/>
    <w:rsid w:val="000E48B7"/>
    <w:rsid w:val="000F0F93"/>
    <w:rsid w:val="000F1F9E"/>
    <w:rsid w:val="000F2CA8"/>
    <w:rsid w:val="001014CA"/>
    <w:rsid w:val="00101590"/>
    <w:rsid w:val="00101935"/>
    <w:rsid w:val="00107B46"/>
    <w:rsid w:val="00125C00"/>
    <w:rsid w:val="00126E83"/>
    <w:rsid w:val="001316D5"/>
    <w:rsid w:val="00132D3A"/>
    <w:rsid w:val="00147B44"/>
    <w:rsid w:val="0015439C"/>
    <w:rsid w:val="0015593E"/>
    <w:rsid w:val="001646FE"/>
    <w:rsid w:val="00164EE4"/>
    <w:rsid w:val="001A3A49"/>
    <w:rsid w:val="001A7DAE"/>
    <w:rsid w:val="001B4B4D"/>
    <w:rsid w:val="001C7532"/>
    <w:rsid w:val="001D2F89"/>
    <w:rsid w:val="001F70BC"/>
    <w:rsid w:val="00207375"/>
    <w:rsid w:val="00213F42"/>
    <w:rsid w:val="002369C6"/>
    <w:rsid w:val="00264888"/>
    <w:rsid w:val="002751C3"/>
    <w:rsid w:val="0029652F"/>
    <w:rsid w:val="002A4388"/>
    <w:rsid w:val="002C5E30"/>
    <w:rsid w:val="002D097C"/>
    <w:rsid w:val="002D536D"/>
    <w:rsid w:val="002D7764"/>
    <w:rsid w:val="002D7C05"/>
    <w:rsid w:val="002E4DC0"/>
    <w:rsid w:val="002E6CEC"/>
    <w:rsid w:val="002F0020"/>
    <w:rsid w:val="002F779B"/>
    <w:rsid w:val="0030166B"/>
    <w:rsid w:val="00302F1B"/>
    <w:rsid w:val="003101B9"/>
    <w:rsid w:val="003164AE"/>
    <w:rsid w:val="00320E82"/>
    <w:rsid w:val="0032353D"/>
    <w:rsid w:val="00323C1A"/>
    <w:rsid w:val="00323EEB"/>
    <w:rsid w:val="00324C09"/>
    <w:rsid w:val="00334955"/>
    <w:rsid w:val="00351B12"/>
    <w:rsid w:val="0037173F"/>
    <w:rsid w:val="00372E03"/>
    <w:rsid w:val="00375A43"/>
    <w:rsid w:val="0038623D"/>
    <w:rsid w:val="00393B4D"/>
    <w:rsid w:val="003A1BD3"/>
    <w:rsid w:val="003A6E4B"/>
    <w:rsid w:val="003D4DA5"/>
    <w:rsid w:val="003E2AF7"/>
    <w:rsid w:val="004004F2"/>
    <w:rsid w:val="00405B29"/>
    <w:rsid w:val="004066A0"/>
    <w:rsid w:val="00406A93"/>
    <w:rsid w:val="00413C14"/>
    <w:rsid w:val="004168FE"/>
    <w:rsid w:val="00443813"/>
    <w:rsid w:val="00475799"/>
    <w:rsid w:val="004804C1"/>
    <w:rsid w:val="004829E6"/>
    <w:rsid w:val="00486BA4"/>
    <w:rsid w:val="004A268C"/>
    <w:rsid w:val="004A6FDE"/>
    <w:rsid w:val="004B4695"/>
    <w:rsid w:val="004C1B88"/>
    <w:rsid w:val="004F283C"/>
    <w:rsid w:val="004F2CF8"/>
    <w:rsid w:val="004F6BEA"/>
    <w:rsid w:val="00521D03"/>
    <w:rsid w:val="00541D53"/>
    <w:rsid w:val="00552322"/>
    <w:rsid w:val="00553E97"/>
    <w:rsid w:val="00556F70"/>
    <w:rsid w:val="0057494F"/>
    <w:rsid w:val="00593992"/>
    <w:rsid w:val="005A0885"/>
    <w:rsid w:val="005A1594"/>
    <w:rsid w:val="005A51C5"/>
    <w:rsid w:val="005A6D18"/>
    <w:rsid w:val="005B222D"/>
    <w:rsid w:val="005C4D38"/>
    <w:rsid w:val="005C7F47"/>
    <w:rsid w:val="005D3336"/>
    <w:rsid w:val="005F4AE4"/>
    <w:rsid w:val="00601577"/>
    <w:rsid w:val="0061536D"/>
    <w:rsid w:val="006168F8"/>
    <w:rsid w:val="006228DC"/>
    <w:rsid w:val="00624DAA"/>
    <w:rsid w:val="0063079B"/>
    <w:rsid w:val="006622B3"/>
    <w:rsid w:val="00667E1A"/>
    <w:rsid w:val="0069159F"/>
    <w:rsid w:val="006B0D77"/>
    <w:rsid w:val="006B4362"/>
    <w:rsid w:val="006B48C7"/>
    <w:rsid w:val="006C25FA"/>
    <w:rsid w:val="006D5479"/>
    <w:rsid w:val="006E5F15"/>
    <w:rsid w:val="00702EA7"/>
    <w:rsid w:val="00716670"/>
    <w:rsid w:val="00716BD2"/>
    <w:rsid w:val="007266A9"/>
    <w:rsid w:val="007307C7"/>
    <w:rsid w:val="007314D0"/>
    <w:rsid w:val="007373A2"/>
    <w:rsid w:val="007508D8"/>
    <w:rsid w:val="00762228"/>
    <w:rsid w:val="0079073C"/>
    <w:rsid w:val="007B02AD"/>
    <w:rsid w:val="007B2C41"/>
    <w:rsid w:val="007E128F"/>
    <w:rsid w:val="00812D7C"/>
    <w:rsid w:val="00821C05"/>
    <w:rsid w:val="00835B8A"/>
    <w:rsid w:val="0083672C"/>
    <w:rsid w:val="00840486"/>
    <w:rsid w:val="008425A6"/>
    <w:rsid w:val="00855191"/>
    <w:rsid w:val="0085657D"/>
    <w:rsid w:val="008906EC"/>
    <w:rsid w:val="008A1FB2"/>
    <w:rsid w:val="008B2350"/>
    <w:rsid w:val="008E46C6"/>
    <w:rsid w:val="0090164B"/>
    <w:rsid w:val="009065BB"/>
    <w:rsid w:val="0094716E"/>
    <w:rsid w:val="00951737"/>
    <w:rsid w:val="00952A0F"/>
    <w:rsid w:val="00963BF2"/>
    <w:rsid w:val="00967731"/>
    <w:rsid w:val="00973793"/>
    <w:rsid w:val="00976C0F"/>
    <w:rsid w:val="009847AA"/>
    <w:rsid w:val="00985EAC"/>
    <w:rsid w:val="009967EF"/>
    <w:rsid w:val="009A5B24"/>
    <w:rsid w:val="009A7614"/>
    <w:rsid w:val="009B4AB6"/>
    <w:rsid w:val="009C0360"/>
    <w:rsid w:val="009C16EA"/>
    <w:rsid w:val="009C68E2"/>
    <w:rsid w:val="009D0151"/>
    <w:rsid w:val="009D4A89"/>
    <w:rsid w:val="00A32F2B"/>
    <w:rsid w:val="00A42722"/>
    <w:rsid w:val="00A43BD4"/>
    <w:rsid w:val="00A444DF"/>
    <w:rsid w:val="00A445B7"/>
    <w:rsid w:val="00A470D4"/>
    <w:rsid w:val="00A62D64"/>
    <w:rsid w:val="00A66372"/>
    <w:rsid w:val="00A703E4"/>
    <w:rsid w:val="00A73ECF"/>
    <w:rsid w:val="00A7511D"/>
    <w:rsid w:val="00A7516A"/>
    <w:rsid w:val="00A77D8B"/>
    <w:rsid w:val="00A82E2C"/>
    <w:rsid w:val="00A87AC5"/>
    <w:rsid w:val="00A91F00"/>
    <w:rsid w:val="00AA0846"/>
    <w:rsid w:val="00AA2493"/>
    <w:rsid w:val="00AB22FD"/>
    <w:rsid w:val="00AD655A"/>
    <w:rsid w:val="00AE1895"/>
    <w:rsid w:val="00AE6947"/>
    <w:rsid w:val="00B104D0"/>
    <w:rsid w:val="00B132ED"/>
    <w:rsid w:val="00B35FBC"/>
    <w:rsid w:val="00B423DE"/>
    <w:rsid w:val="00B442E0"/>
    <w:rsid w:val="00B44F52"/>
    <w:rsid w:val="00B51894"/>
    <w:rsid w:val="00B639A4"/>
    <w:rsid w:val="00B665EA"/>
    <w:rsid w:val="00B746B2"/>
    <w:rsid w:val="00B74B85"/>
    <w:rsid w:val="00B773EE"/>
    <w:rsid w:val="00B8309D"/>
    <w:rsid w:val="00B9132D"/>
    <w:rsid w:val="00BB441F"/>
    <w:rsid w:val="00BB73A1"/>
    <w:rsid w:val="00BD328D"/>
    <w:rsid w:val="00BD6800"/>
    <w:rsid w:val="00BE4D89"/>
    <w:rsid w:val="00BE5256"/>
    <w:rsid w:val="00C04F62"/>
    <w:rsid w:val="00C214EF"/>
    <w:rsid w:val="00C23CA3"/>
    <w:rsid w:val="00C34B58"/>
    <w:rsid w:val="00C414E7"/>
    <w:rsid w:val="00C54316"/>
    <w:rsid w:val="00C649CF"/>
    <w:rsid w:val="00C65C39"/>
    <w:rsid w:val="00C72BED"/>
    <w:rsid w:val="00C76970"/>
    <w:rsid w:val="00C812A1"/>
    <w:rsid w:val="00C868FF"/>
    <w:rsid w:val="00C949D8"/>
    <w:rsid w:val="00CA06EB"/>
    <w:rsid w:val="00CA33F6"/>
    <w:rsid w:val="00CA4602"/>
    <w:rsid w:val="00CA6A87"/>
    <w:rsid w:val="00CC0BFA"/>
    <w:rsid w:val="00CD7533"/>
    <w:rsid w:val="00CE204A"/>
    <w:rsid w:val="00D0195D"/>
    <w:rsid w:val="00D20422"/>
    <w:rsid w:val="00D32324"/>
    <w:rsid w:val="00D47D07"/>
    <w:rsid w:val="00D50C15"/>
    <w:rsid w:val="00D645A9"/>
    <w:rsid w:val="00D66BF6"/>
    <w:rsid w:val="00D70563"/>
    <w:rsid w:val="00D7101A"/>
    <w:rsid w:val="00D77846"/>
    <w:rsid w:val="00D86F1A"/>
    <w:rsid w:val="00D873EF"/>
    <w:rsid w:val="00D946D9"/>
    <w:rsid w:val="00DA3830"/>
    <w:rsid w:val="00DB1F25"/>
    <w:rsid w:val="00DB67DB"/>
    <w:rsid w:val="00DB745C"/>
    <w:rsid w:val="00DC0CE5"/>
    <w:rsid w:val="00DC213D"/>
    <w:rsid w:val="00DC31E5"/>
    <w:rsid w:val="00DE708D"/>
    <w:rsid w:val="00DF1641"/>
    <w:rsid w:val="00E02AB1"/>
    <w:rsid w:val="00E2195E"/>
    <w:rsid w:val="00E22DA1"/>
    <w:rsid w:val="00E3130C"/>
    <w:rsid w:val="00E43D6A"/>
    <w:rsid w:val="00E528A0"/>
    <w:rsid w:val="00E54D66"/>
    <w:rsid w:val="00E81616"/>
    <w:rsid w:val="00E817AC"/>
    <w:rsid w:val="00E819AF"/>
    <w:rsid w:val="00EA4063"/>
    <w:rsid w:val="00EB151F"/>
    <w:rsid w:val="00EC2510"/>
    <w:rsid w:val="00ED3EFD"/>
    <w:rsid w:val="00EE3863"/>
    <w:rsid w:val="00EE3941"/>
    <w:rsid w:val="00EE7102"/>
    <w:rsid w:val="00EE7F35"/>
    <w:rsid w:val="00F00666"/>
    <w:rsid w:val="00F0587C"/>
    <w:rsid w:val="00F24025"/>
    <w:rsid w:val="00F24305"/>
    <w:rsid w:val="00F24603"/>
    <w:rsid w:val="00F331C6"/>
    <w:rsid w:val="00F470DB"/>
    <w:rsid w:val="00F514C9"/>
    <w:rsid w:val="00F5490C"/>
    <w:rsid w:val="00F61006"/>
    <w:rsid w:val="00F718B3"/>
    <w:rsid w:val="00F8453F"/>
    <w:rsid w:val="00F90498"/>
    <w:rsid w:val="00FA0D60"/>
    <w:rsid w:val="00FC23DE"/>
    <w:rsid w:val="00FC7715"/>
    <w:rsid w:val="00FD09E2"/>
    <w:rsid w:val="00FD121B"/>
    <w:rsid w:val="00FD547A"/>
    <w:rsid w:val="00FE124D"/>
    <w:rsid w:val="00FE659D"/>
    <w:rsid w:val="00FF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FEC48-2604-42D0-83EE-251E6EFA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A7516A"/>
    <w:pPr>
      <w:keepNext/>
      <w:jc w:val="center"/>
      <w:outlineLvl w:val="2"/>
    </w:pPr>
    <w:rPr>
      <w:rFonts w:ascii="Cordia New" w:eastAsia="Cordia New" w:hAnsi="Cordia New" w:cs="Cordia New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A7516A"/>
    <w:rPr>
      <w:rFonts w:ascii="Cordia New" w:eastAsia="Cordia New" w:hAnsi="Cordia New" w:cs="Cordia New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266A9"/>
    <w:pPr>
      <w:ind w:left="720"/>
      <w:contextualSpacing/>
    </w:pPr>
  </w:style>
  <w:style w:type="paragraph" w:customStyle="1" w:styleId="Default">
    <w:name w:val="Default"/>
    <w:rsid w:val="00413C14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967E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9967EF"/>
    <w:rPr>
      <w:rFonts w:ascii="Times New Roman" w:eastAsia="Times New Roman" w:hAnsi="Times New Roman" w:cs="Angsana New"/>
      <w:sz w:val="24"/>
    </w:rPr>
  </w:style>
  <w:style w:type="paragraph" w:styleId="a6">
    <w:name w:val="No Spacing"/>
    <w:qFormat/>
    <w:rsid w:val="00B104D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a0"/>
    <w:rsid w:val="00D946D9"/>
  </w:style>
  <w:style w:type="character" w:styleId="a7">
    <w:name w:val="Emphasis"/>
    <w:basedOn w:val="a0"/>
    <w:uiPriority w:val="20"/>
    <w:qFormat/>
    <w:rsid w:val="00D946D9"/>
    <w:rPr>
      <w:i/>
      <w:iCs/>
    </w:rPr>
  </w:style>
  <w:style w:type="character" w:customStyle="1" w:styleId="st">
    <w:name w:val="st"/>
    <w:basedOn w:val="a0"/>
    <w:rsid w:val="00F24305"/>
  </w:style>
  <w:style w:type="paragraph" w:styleId="a8">
    <w:name w:val="Body Text"/>
    <w:basedOn w:val="a"/>
    <w:link w:val="a9"/>
    <w:uiPriority w:val="99"/>
    <w:semiHidden/>
    <w:unhideWhenUsed/>
    <w:rsid w:val="002F779B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rsid w:val="002F779B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59"/>
    <w:rsid w:val="003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ไม่มีการเว้นระยะห่าง1"/>
    <w:qFormat/>
    <w:rsid w:val="00A7511D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6B4362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6B4362"/>
    <w:rPr>
      <w:rFonts w:ascii="Times New Roman" w:eastAsia="Times New Roman" w:hAnsi="Times New Roman" w:cs="Angsana New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F70B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1F70B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48EE-3681-40AF-B99C-1DA93457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2017-12-25T09:46:00Z</cp:lastPrinted>
  <dcterms:created xsi:type="dcterms:W3CDTF">2016-03-26T07:49:00Z</dcterms:created>
  <dcterms:modified xsi:type="dcterms:W3CDTF">2017-12-25T09:46:00Z</dcterms:modified>
</cp:coreProperties>
</file>