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83BEA" w14:textId="421EC137" w:rsidR="008D292E" w:rsidRPr="008F197B" w:rsidRDefault="002D7CE5">
      <w:pPr>
        <w:jc w:val="center"/>
        <w:rPr>
          <w:rFonts w:ascii="TH SarabunPSK" w:eastAsia="Sarabun ExtraLight" w:hAnsi="TH SarabunPSK" w:cs="TH SarabunPSK"/>
          <w:b/>
          <w:bCs/>
          <w:sz w:val="28"/>
          <w:szCs w:val="28"/>
        </w:rPr>
      </w:pPr>
      <w:bookmarkStart w:id="0" w:name="_GoBack"/>
      <w:bookmarkEnd w:id="0"/>
      <w:r w:rsidRPr="008F197B">
        <w:rPr>
          <w:rFonts w:ascii="TH SarabunPSK" w:eastAsia="Sarabun ExtraLight" w:hAnsi="TH SarabunPSK" w:cs="TH SarabunPSK"/>
          <w:b/>
          <w:bCs/>
          <w:sz w:val="36"/>
          <w:szCs w:val="36"/>
          <w:cs/>
        </w:rPr>
        <w:t>แบบบัญชีรายชื่อคณะกรรมการบริหารพรรคนักศึกษา</w:t>
      </w:r>
      <w:r w:rsidR="00E83A49" w:rsidRPr="00E83A49">
        <w:rPr>
          <w:rFonts w:ascii="TH SarabunPSK" w:eastAsia="Sarabun ExtraLight" w:hAnsi="TH SarabunPSK" w:cs="TH SarabunPSK" w:hint="cs"/>
          <w:b/>
          <w:bCs/>
          <w:sz w:val="36"/>
          <w:szCs w:val="36"/>
          <w:cs/>
        </w:rPr>
        <w:t>คณะพยาบาลศาสตร์</w:t>
      </w:r>
    </w:p>
    <w:p w14:paraId="286F7892" w14:textId="77777777" w:rsidR="008D292E" w:rsidRPr="008F197B" w:rsidRDefault="002D7CE5">
      <w:pPr>
        <w:jc w:val="center"/>
        <w:rPr>
          <w:rFonts w:ascii="TH SarabunPSK" w:eastAsia="Sarabun ExtraLight" w:hAnsi="TH SarabunPSK" w:cs="TH SarabunPSK"/>
          <w:sz w:val="32"/>
          <w:szCs w:val="32"/>
        </w:rPr>
      </w:pPr>
      <w:r w:rsidRPr="008F197B">
        <w:rPr>
          <w:rFonts w:ascii="TH SarabunPSK" w:eastAsia="Sarabun ExtraLight" w:hAnsi="TH SarabunPSK" w:cs="TH SarabunPSK"/>
          <w:sz w:val="32"/>
          <w:szCs w:val="32"/>
          <w:cs/>
        </w:rPr>
        <w:t>พรรค...............................................................</w:t>
      </w:r>
    </w:p>
    <w:tbl>
      <w:tblPr>
        <w:tblStyle w:val="aa"/>
        <w:tblW w:w="137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"/>
        <w:gridCol w:w="3783"/>
        <w:gridCol w:w="3417"/>
        <w:gridCol w:w="2700"/>
        <w:gridCol w:w="2970"/>
      </w:tblGrid>
      <w:tr w:rsidR="008F197B" w:rsidRPr="008F197B" w14:paraId="191220AC" w14:textId="77777777" w:rsidTr="004F5969">
        <w:trPr>
          <w:trHeight w:val="454"/>
          <w:jc w:val="center"/>
        </w:trPr>
        <w:tc>
          <w:tcPr>
            <w:tcW w:w="890" w:type="dxa"/>
            <w:vAlign w:val="center"/>
          </w:tcPr>
          <w:p w14:paraId="5771368E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2"/>
                <w:szCs w:val="32"/>
              </w:rPr>
            </w:pPr>
            <w:r w:rsidRPr="008F197B">
              <w:rPr>
                <w:rFonts w:ascii="TH SarabunPSK" w:eastAsia="Sarabun ExtraLight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83" w:type="dxa"/>
            <w:vAlign w:val="center"/>
          </w:tcPr>
          <w:p w14:paraId="2D46C44C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2"/>
                <w:szCs w:val="32"/>
              </w:rPr>
            </w:pPr>
            <w:r w:rsidRPr="008F197B">
              <w:rPr>
                <w:rFonts w:ascii="TH SarabunPSK" w:eastAsia="Sarabun ExtraLight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417" w:type="dxa"/>
            <w:vAlign w:val="center"/>
          </w:tcPr>
          <w:p w14:paraId="0EE561DE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2"/>
                <w:szCs w:val="32"/>
              </w:rPr>
            </w:pPr>
            <w:r w:rsidRPr="008F197B">
              <w:rPr>
                <w:rFonts w:ascii="TH SarabunPSK" w:eastAsia="Sarabun ExtraLight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2700" w:type="dxa"/>
            <w:vAlign w:val="center"/>
          </w:tcPr>
          <w:p w14:paraId="10E8355A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2"/>
                <w:szCs w:val="32"/>
              </w:rPr>
            </w:pPr>
            <w:r w:rsidRPr="008F197B">
              <w:rPr>
                <w:rFonts w:ascii="TH SarabunPSK" w:eastAsia="Sarabun ExtraLight" w:hAnsi="TH SarabunPSK" w:cs="TH SarabunPSK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2970" w:type="dxa"/>
            <w:vAlign w:val="center"/>
          </w:tcPr>
          <w:p w14:paraId="37537DE9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2"/>
                <w:szCs w:val="32"/>
              </w:rPr>
            </w:pPr>
            <w:r w:rsidRPr="008F197B">
              <w:rPr>
                <w:rFonts w:ascii="TH SarabunPSK" w:eastAsia="Sarabun ExtraLight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8F197B" w:rsidRPr="008F197B" w14:paraId="1E1DDEF2" w14:textId="77777777" w:rsidTr="004F5969">
        <w:trPr>
          <w:trHeight w:val="454"/>
          <w:jc w:val="center"/>
        </w:trPr>
        <w:tc>
          <w:tcPr>
            <w:tcW w:w="890" w:type="dxa"/>
          </w:tcPr>
          <w:p w14:paraId="677C35D5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232A13EF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204B6C5A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088878D6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76906FCC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0320C627" w14:textId="77777777" w:rsidTr="004F5969">
        <w:trPr>
          <w:trHeight w:val="454"/>
          <w:jc w:val="center"/>
        </w:trPr>
        <w:tc>
          <w:tcPr>
            <w:tcW w:w="890" w:type="dxa"/>
          </w:tcPr>
          <w:p w14:paraId="7AFEAAE0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16EE3FB9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4D0F68DC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633692CA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3FAA4B8A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11ADB31E" w14:textId="77777777" w:rsidTr="004F5969">
        <w:trPr>
          <w:trHeight w:val="454"/>
          <w:jc w:val="center"/>
        </w:trPr>
        <w:tc>
          <w:tcPr>
            <w:tcW w:w="890" w:type="dxa"/>
          </w:tcPr>
          <w:p w14:paraId="1B5E718E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11370E96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08374B3D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4C4E2638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6D1D21FC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7DCC81CA" w14:textId="77777777" w:rsidTr="004F5969">
        <w:trPr>
          <w:trHeight w:val="454"/>
          <w:jc w:val="center"/>
        </w:trPr>
        <w:tc>
          <w:tcPr>
            <w:tcW w:w="890" w:type="dxa"/>
          </w:tcPr>
          <w:p w14:paraId="4FBD2F09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27C23B65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616D6456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3CAF1E7E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2531AD27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5970BFCF" w14:textId="77777777" w:rsidTr="004F5969">
        <w:trPr>
          <w:trHeight w:val="454"/>
          <w:jc w:val="center"/>
        </w:trPr>
        <w:tc>
          <w:tcPr>
            <w:tcW w:w="890" w:type="dxa"/>
          </w:tcPr>
          <w:p w14:paraId="299C0D4F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62B74AF7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2CC3D992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707E88D5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41544891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4925B7EF" w14:textId="77777777" w:rsidTr="004F5969">
        <w:trPr>
          <w:trHeight w:val="454"/>
          <w:jc w:val="center"/>
        </w:trPr>
        <w:tc>
          <w:tcPr>
            <w:tcW w:w="890" w:type="dxa"/>
          </w:tcPr>
          <w:p w14:paraId="557B5FEF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791C37B3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4A91D31A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575C56B3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0C76EB18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73CD72AE" w14:textId="77777777" w:rsidTr="004F5969">
        <w:trPr>
          <w:trHeight w:val="454"/>
          <w:jc w:val="center"/>
        </w:trPr>
        <w:tc>
          <w:tcPr>
            <w:tcW w:w="890" w:type="dxa"/>
          </w:tcPr>
          <w:p w14:paraId="470E18DA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02DC328C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548BE60C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16053541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60D8AF64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5D98686E" w14:textId="77777777" w:rsidTr="004F5969">
        <w:trPr>
          <w:trHeight w:val="454"/>
          <w:jc w:val="center"/>
        </w:trPr>
        <w:tc>
          <w:tcPr>
            <w:tcW w:w="890" w:type="dxa"/>
          </w:tcPr>
          <w:p w14:paraId="2BB577DF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6BC466D3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68A98B0F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4B48B98E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40036722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30098933" w14:textId="77777777" w:rsidTr="004F5969">
        <w:trPr>
          <w:trHeight w:val="454"/>
          <w:jc w:val="center"/>
        </w:trPr>
        <w:tc>
          <w:tcPr>
            <w:tcW w:w="890" w:type="dxa"/>
          </w:tcPr>
          <w:p w14:paraId="3AEB1F13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6913F0F2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3D0F53F9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10154C0E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1C136B56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  <w:tr w:rsidR="008F197B" w:rsidRPr="008F197B" w14:paraId="47A2E977" w14:textId="77777777" w:rsidTr="004F5969">
        <w:trPr>
          <w:trHeight w:val="454"/>
          <w:jc w:val="center"/>
        </w:trPr>
        <w:tc>
          <w:tcPr>
            <w:tcW w:w="890" w:type="dxa"/>
          </w:tcPr>
          <w:p w14:paraId="78E143E3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783" w:type="dxa"/>
          </w:tcPr>
          <w:p w14:paraId="74F65DE9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3417" w:type="dxa"/>
          </w:tcPr>
          <w:p w14:paraId="2A7DBCFD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</w:tcPr>
          <w:p w14:paraId="34C80DCD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  <w:tc>
          <w:tcPr>
            <w:tcW w:w="2970" w:type="dxa"/>
          </w:tcPr>
          <w:p w14:paraId="79C64DC8" w14:textId="77777777" w:rsidR="008F197B" w:rsidRPr="008F197B" w:rsidRDefault="008F197B">
            <w:pPr>
              <w:jc w:val="center"/>
              <w:rPr>
                <w:rFonts w:ascii="TH SarabunPSK" w:eastAsia="Sarabun ExtraLight" w:hAnsi="TH SarabunPSK" w:cs="TH SarabunPSK"/>
                <w:sz w:val="30"/>
                <w:szCs w:val="30"/>
              </w:rPr>
            </w:pPr>
          </w:p>
        </w:tc>
      </w:tr>
    </w:tbl>
    <w:p w14:paraId="4FE36527" w14:textId="77777777" w:rsidR="004F5969" w:rsidRDefault="004F5969">
      <w:pPr>
        <w:spacing w:after="0"/>
        <w:ind w:left="720"/>
        <w:jc w:val="both"/>
        <w:rPr>
          <w:rFonts w:ascii="TH SarabunPSK" w:eastAsia="Sarabun ExtraLight" w:hAnsi="TH SarabunPSK" w:cs="TH SarabunPSK"/>
          <w:sz w:val="28"/>
          <w:szCs w:val="28"/>
        </w:rPr>
      </w:pPr>
    </w:p>
    <w:p w14:paraId="61AC6AB9" w14:textId="77777777" w:rsidR="00A21DF8" w:rsidRPr="00A21DF8" w:rsidRDefault="005626E8" w:rsidP="00A21DF8">
      <w:pPr>
        <w:spacing w:after="0"/>
        <w:jc w:val="both"/>
        <w:rPr>
          <w:rFonts w:ascii="TH SarabunPSK" w:eastAsia="Sarabun ExtraLight" w:hAnsi="TH SarabunPSK" w:cs="TH SarabunPSK"/>
          <w:sz w:val="28"/>
          <w:szCs w:val="28"/>
        </w:rPr>
      </w:pPr>
      <w:r>
        <w:rPr>
          <w:rFonts w:ascii="TH SarabunPSK" w:eastAsia="Sarabun ExtraLight" w:hAnsi="TH SarabunPSK" w:cs="TH SarabunPSK"/>
          <w:sz w:val="28"/>
          <w:szCs w:val="28"/>
          <w:cs/>
        </w:rPr>
        <w:tab/>
      </w:r>
      <w:r w:rsidR="00A21DF8"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ข้าพเจ้าขอรับรองว่า</w:t>
      </w:r>
    </w:p>
    <w:p w14:paraId="2E872814" w14:textId="77777777" w:rsidR="00A21DF8" w:rsidRPr="00A21DF8" w:rsidRDefault="00A21DF8" w:rsidP="00A21DF8">
      <w:pPr>
        <w:spacing w:after="0"/>
        <w:jc w:val="both"/>
        <w:rPr>
          <w:rFonts w:ascii="TH SarabunPSK" w:eastAsia="Sarabun ExtraLight" w:hAnsi="TH SarabunPSK" w:cs="TH SarabunPSK"/>
          <w:sz w:val="28"/>
          <w:szCs w:val="28"/>
        </w:rPr>
      </w:pPr>
      <w:r>
        <w:rPr>
          <w:rFonts w:ascii="TH SarabunPSK" w:eastAsia="Sarabun ExtraLight" w:hAnsi="TH SarabunPSK" w:cs="TH SarabunPSK"/>
          <w:sz w:val="28"/>
          <w:szCs w:val="28"/>
          <w:cs/>
        </w:rPr>
        <w:tab/>
      </w:r>
      <w:r>
        <w:rPr>
          <w:rFonts w:ascii="TH SarabunPSK" w:eastAsia="Sarabun ExtraLight" w:hAnsi="TH SarabunPSK" w:cs="TH SarabunPSK"/>
          <w:sz w:val="28"/>
          <w:szCs w:val="28"/>
          <w:cs/>
        </w:rPr>
        <w:tab/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1.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ข้อความที่ปรากฏข้างต้นเป็นความจริงทุกประการ</w:t>
      </w:r>
    </w:p>
    <w:p w14:paraId="12195E30" w14:textId="77777777" w:rsidR="00A21DF8" w:rsidRPr="00A21DF8" w:rsidRDefault="00A21DF8" w:rsidP="00A21DF8">
      <w:pPr>
        <w:spacing w:after="0"/>
        <w:jc w:val="both"/>
        <w:rPr>
          <w:rFonts w:ascii="TH SarabunPSK" w:eastAsia="Sarabun ExtraLight" w:hAnsi="TH SarabunPSK" w:cs="TH SarabunPSK"/>
          <w:sz w:val="28"/>
          <w:szCs w:val="28"/>
        </w:rPr>
      </w:pPr>
      <w:r>
        <w:rPr>
          <w:rFonts w:ascii="TH SarabunPSK" w:eastAsia="Sarabun ExtraLight" w:hAnsi="TH SarabunPSK" w:cs="TH SarabunPSK"/>
          <w:sz w:val="28"/>
          <w:szCs w:val="28"/>
          <w:cs/>
        </w:rPr>
        <w:tab/>
      </w:r>
      <w:r>
        <w:rPr>
          <w:rFonts w:ascii="TH SarabunPSK" w:eastAsia="Sarabun ExtraLight" w:hAnsi="TH SarabunPSK" w:cs="TH SarabunPSK"/>
          <w:sz w:val="28"/>
          <w:szCs w:val="28"/>
          <w:cs/>
        </w:rPr>
        <w:tab/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2.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ผู้ที่มีรายชื่อดังกล่าวข้างต้น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เป็นผู้ที่คุณสมบัติและไม่มีลักษณะต้องห้าม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ตามประกาศมหาวิทยาลัยอุบลราชธานี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เรื่อง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การจัดตั้ง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การจดทะเบียน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</w:t>
      </w:r>
    </w:p>
    <w:p w14:paraId="723EFF85" w14:textId="77777777" w:rsidR="008D292E" w:rsidRPr="008F197B" w:rsidRDefault="00A21DF8" w:rsidP="00A21DF8">
      <w:pPr>
        <w:spacing w:after="0"/>
        <w:jc w:val="both"/>
        <w:rPr>
          <w:rFonts w:ascii="TH SarabunPSK" w:eastAsia="Sarabun ExtraLight" w:hAnsi="TH SarabunPSK" w:cs="TH SarabunPSK"/>
          <w:sz w:val="32"/>
          <w:szCs w:val="32"/>
        </w:rPr>
      </w:pP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 </w:t>
      </w:r>
      <w:r>
        <w:rPr>
          <w:rFonts w:ascii="TH SarabunPSK" w:eastAsia="Sarabun ExtraLight" w:hAnsi="TH SarabunPSK" w:cs="TH SarabunPSK"/>
          <w:sz w:val="28"/>
          <w:szCs w:val="28"/>
          <w:cs/>
        </w:rPr>
        <w:tab/>
      </w:r>
      <w:r>
        <w:rPr>
          <w:rFonts w:ascii="TH SarabunPSK" w:eastAsia="Sarabun ExtraLight" w:hAnsi="TH SarabunPSK" w:cs="TH SarabunPSK"/>
          <w:sz w:val="28"/>
          <w:szCs w:val="28"/>
          <w:cs/>
        </w:rPr>
        <w:tab/>
      </w:r>
      <w:r>
        <w:rPr>
          <w:rFonts w:ascii="TH SarabunPSK" w:eastAsia="Sarabun ExtraLight" w:hAnsi="TH SarabunPSK" w:cs="TH SarabunPSK" w:hint="cs"/>
          <w:sz w:val="28"/>
          <w:szCs w:val="28"/>
          <w:cs/>
        </w:rPr>
        <w:t xml:space="preserve">  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และการดำเนินการของพรรคนักศึกษา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 xml:space="preserve"> 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พ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>.</w:t>
      </w:r>
      <w:r w:rsidRPr="00A21DF8">
        <w:rPr>
          <w:rFonts w:ascii="TH SarabunPSK" w:eastAsia="Sarabun ExtraLight" w:hAnsi="TH SarabunPSK" w:cs="TH SarabunPSK" w:hint="cs"/>
          <w:sz w:val="28"/>
          <w:szCs w:val="28"/>
          <w:cs/>
        </w:rPr>
        <w:t>ศ</w:t>
      </w:r>
      <w:r w:rsidRPr="00A21DF8">
        <w:rPr>
          <w:rFonts w:ascii="TH SarabunPSK" w:eastAsia="Sarabun ExtraLight" w:hAnsi="TH SarabunPSK" w:cs="TH SarabunPSK"/>
          <w:sz w:val="28"/>
          <w:szCs w:val="28"/>
          <w:cs/>
        </w:rPr>
        <w:t>. 2565</w:t>
      </w:r>
    </w:p>
    <w:p w14:paraId="75DD9856" w14:textId="77777777" w:rsidR="00A21DF8" w:rsidRDefault="00A21DF8">
      <w:pPr>
        <w:spacing w:after="0"/>
        <w:ind w:firstLine="720"/>
        <w:jc w:val="center"/>
        <w:rPr>
          <w:rFonts w:ascii="TH SarabunPSK" w:eastAsia="Sarabun ExtraLight" w:hAnsi="TH SarabunPSK" w:cs="TH SarabunPSK"/>
          <w:sz w:val="32"/>
          <w:szCs w:val="32"/>
        </w:rPr>
      </w:pPr>
    </w:p>
    <w:p w14:paraId="512A015E" w14:textId="77777777" w:rsidR="008D292E" w:rsidRPr="004F5969" w:rsidRDefault="002D7CE5">
      <w:pPr>
        <w:spacing w:after="0"/>
        <w:ind w:firstLine="720"/>
        <w:jc w:val="center"/>
        <w:rPr>
          <w:rFonts w:ascii="TH SarabunPSK" w:eastAsia="Sarabun ExtraLight" w:hAnsi="TH SarabunPSK" w:cs="TH SarabunPSK"/>
          <w:sz w:val="32"/>
          <w:szCs w:val="32"/>
        </w:rPr>
      </w:pPr>
      <w:r w:rsidRPr="004F5969">
        <w:rPr>
          <w:rFonts w:ascii="TH SarabunPSK" w:eastAsia="Sarabun ExtraLight" w:hAnsi="TH SarabunPSK" w:cs="TH SarabunPSK"/>
          <w:sz w:val="32"/>
          <w:szCs w:val="32"/>
          <w:cs/>
        </w:rPr>
        <w:t>ลงชื่อ……………………………………………………</w:t>
      </w:r>
    </w:p>
    <w:p w14:paraId="5383632A" w14:textId="77777777" w:rsidR="008D292E" w:rsidRPr="004F5969" w:rsidRDefault="002D7CE5">
      <w:pPr>
        <w:spacing w:after="0"/>
        <w:ind w:firstLine="720"/>
        <w:jc w:val="center"/>
        <w:rPr>
          <w:rFonts w:ascii="TH SarabunPSK" w:eastAsia="Sarabun ExtraLight" w:hAnsi="TH SarabunPSK" w:cs="TH SarabunPSK"/>
          <w:sz w:val="32"/>
          <w:szCs w:val="32"/>
        </w:rPr>
      </w:pPr>
      <w:r w:rsidRPr="004F5969">
        <w:rPr>
          <w:rFonts w:ascii="TH SarabunPSK" w:eastAsia="Sarabun ExtraLight" w:hAnsi="TH SarabunPSK" w:cs="TH SarabunPSK"/>
          <w:sz w:val="32"/>
          <w:szCs w:val="32"/>
          <w:cs/>
        </w:rPr>
        <w:t>(………………………………………………….………)</w:t>
      </w:r>
    </w:p>
    <w:p w14:paraId="7280314C" w14:textId="77777777" w:rsidR="008D292E" w:rsidRPr="004F5969" w:rsidRDefault="002D7CE5">
      <w:pPr>
        <w:spacing w:after="0"/>
        <w:ind w:firstLine="720"/>
        <w:jc w:val="center"/>
        <w:rPr>
          <w:rFonts w:ascii="TH SarabunPSK" w:eastAsia="Sarabun ExtraLight" w:hAnsi="TH SarabunPSK" w:cs="TH SarabunPSK"/>
          <w:sz w:val="32"/>
          <w:szCs w:val="32"/>
        </w:rPr>
      </w:pPr>
      <w:r w:rsidRPr="004F5969">
        <w:rPr>
          <w:rFonts w:ascii="TH SarabunPSK" w:eastAsia="Sarabun ExtraLight" w:hAnsi="TH SarabunPSK" w:cs="TH SarabunPSK"/>
          <w:sz w:val="32"/>
          <w:szCs w:val="32"/>
          <w:cs/>
        </w:rPr>
        <w:t>ผู้ได้รับเลือกเป็นหัวหน้าพรรค………………………………………………………………</w:t>
      </w:r>
    </w:p>
    <w:sectPr w:rsidR="008D292E" w:rsidRPr="004F5969" w:rsidSect="005103F5">
      <w:headerReference w:type="default" r:id="rId7"/>
      <w:pgSz w:w="16838" w:h="11906" w:orient="landscape"/>
      <w:pgMar w:top="90" w:right="1134" w:bottom="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B22CB" w14:textId="77777777" w:rsidR="00394221" w:rsidRDefault="00394221">
      <w:pPr>
        <w:spacing w:after="0" w:line="240" w:lineRule="auto"/>
      </w:pPr>
      <w:r>
        <w:separator/>
      </w:r>
    </w:p>
  </w:endnote>
  <w:endnote w:type="continuationSeparator" w:id="0">
    <w:p w14:paraId="152622C5" w14:textId="77777777" w:rsidR="00394221" w:rsidRDefault="0039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 ExtraLight">
    <w:charset w:val="00"/>
    <w:family w:val="auto"/>
    <w:pitch w:val="default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ACC7" w14:textId="77777777" w:rsidR="00394221" w:rsidRDefault="00394221">
      <w:pPr>
        <w:spacing w:after="0" w:line="240" w:lineRule="auto"/>
      </w:pPr>
      <w:r>
        <w:separator/>
      </w:r>
    </w:p>
  </w:footnote>
  <w:footnote w:type="continuationSeparator" w:id="0">
    <w:p w14:paraId="7082BA71" w14:textId="77777777" w:rsidR="00394221" w:rsidRDefault="0039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063C" w14:textId="05946A8C" w:rsidR="008D292E" w:rsidRPr="008F197B" w:rsidRDefault="002D7C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24"/>
        <w:szCs w:val="24"/>
      </w:rPr>
    </w:pPr>
    <w:r w:rsidRPr="008F197B">
      <w:rPr>
        <w:rFonts w:ascii="TH SarabunPSK" w:eastAsia="Sarabun" w:hAnsi="TH SarabunPSK" w:cs="TH SarabunPSK"/>
        <w:color w:val="000000"/>
        <w:sz w:val="32"/>
        <w:szCs w:val="32"/>
        <w:cs/>
      </w:rPr>
      <w:t>แบบ พ</w:t>
    </w:r>
    <w:r w:rsidR="008051B7">
      <w:rPr>
        <w:rFonts w:ascii="TH SarabunPSK" w:eastAsia="Sarabun" w:hAnsi="TH SarabunPSK" w:cs="TH SarabunPSK" w:hint="cs"/>
        <w:color w:val="000000"/>
        <w:sz w:val="32"/>
        <w:szCs w:val="32"/>
        <w:cs/>
      </w:rPr>
      <w:t>นศ</w:t>
    </w:r>
    <w:r w:rsidRPr="008F197B">
      <w:rPr>
        <w:rFonts w:ascii="TH SarabunPSK" w:eastAsia="Sarabun" w:hAnsi="TH SarabunPSK" w:cs="TH SarabunPSK"/>
        <w:color w:val="000000"/>
        <w:sz w:val="32"/>
        <w:szCs w:val="32"/>
        <w:cs/>
      </w:rPr>
      <w:t>.</w:t>
    </w:r>
    <w:r w:rsidRPr="008F197B">
      <w:rPr>
        <w:rFonts w:ascii="TH SarabunPSK" w:eastAsia="Sarabun" w:hAnsi="TH SarabunPSK" w:cs="TH SarabunPSK"/>
        <w:color w:val="000000"/>
        <w:sz w:val="32"/>
        <w:szCs w:val="32"/>
      </w:rPr>
      <w:t>2</w:t>
    </w:r>
    <w:r w:rsidR="00E83A49">
      <w:rPr>
        <w:rFonts w:ascii="TH SarabunPSK" w:eastAsia="Sarabun" w:hAnsi="TH SarabunPSK" w:cs="TH SarabunPSK" w:hint="cs"/>
        <w:color w:val="000000"/>
        <w:sz w:val="32"/>
        <w:szCs w:val="32"/>
        <w:cs/>
      </w:rPr>
      <w:t>(</w:t>
    </w:r>
    <w:proofErr w:type="spellStart"/>
    <w:r w:rsidR="00E83A49">
      <w:rPr>
        <w:rFonts w:ascii="TH SarabunPSK" w:eastAsia="Sarabun" w:hAnsi="TH SarabunPSK" w:cs="TH SarabunPSK" w:hint="cs"/>
        <w:color w:val="000000"/>
        <w:sz w:val="32"/>
        <w:szCs w:val="32"/>
        <w:cs/>
      </w:rPr>
      <w:t>พย</w:t>
    </w:r>
    <w:proofErr w:type="spellEnd"/>
    <w:r w:rsidR="00E83A49">
      <w:rPr>
        <w:rFonts w:ascii="TH SarabunPSK" w:eastAsia="Sarabun" w:hAnsi="TH SarabunPSK" w:cs="TH SarabunPSK" w:hint="cs"/>
        <w:color w:val="000000"/>
        <w:sz w:val="32"/>
        <w:szCs w:val="32"/>
        <w:cs/>
      </w:rPr>
      <w:t>.บ.</w:t>
    </w:r>
    <w:r w:rsidR="00F207D9">
      <w:rPr>
        <w:rFonts w:ascii="TH SarabunPSK" w:eastAsia="Sarabun" w:hAnsi="TH SarabunPSK" w:cs="TH SarabunPSK" w:hint="cs"/>
        <w:color w:val="000000"/>
        <w:sz w:val="32"/>
        <w:szCs w:val="32"/>
        <w:cs/>
      </w:rPr>
      <w:t>)</w:t>
    </w:r>
    <w:r w:rsidR="005103F5">
      <w:rPr>
        <w:rFonts w:ascii="TH SarabunPSK" w:eastAsia="Sarabun" w:hAnsi="TH SarabunPSK" w:cs="TH SarabunPSK" w:hint="cs"/>
        <w:color w:val="000000"/>
        <w:sz w:val="32"/>
        <w:szCs w:val="32"/>
        <w:cs/>
      </w:rPr>
      <w:t>/2566</w:t>
    </w:r>
  </w:p>
  <w:p w14:paraId="6D1F26D4" w14:textId="77777777" w:rsidR="008D292E" w:rsidRPr="008F197B" w:rsidRDefault="002D7C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8F197B">
      <w:rPr>
        <w:rFonts w:ascii="TH SarabunPSK" w:eastAsia="Sarabun" w:hAnsi="TH SarabunPSK" w:cs="TH SarabunPSK"/>
        <w:color w:val="000000"/>
        <w:sz w:val="28"/>
        <w:szCs w:val="28"/>
        <w:cs/>
      </w:rPr>
      <w:t>หน้าที่..........ในจำนวน..........หน้า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2E"/>
    <w:rsid w:val="00040268"/>
    <w:rsid w:val="0008504D"/>
    <w:rsid w:val="002D7CE5"/>
    <w:rsid w:val="00394221"/>
    <w:rsid w:val="003D653B"/>
    <w:rsid w:val="004F5969"/>
    <w:rsid w:val="005103F5"/>
    <w:rsid w:val="005626E8"/>
    <w:rsid w:val="00632CB5"/>
    <w:rsid w:val="008051B7"/>
    <w:rsid w:val="00824D3A"/>
    <w:rsid w:val="008D292E"/>
    <w:rsid w:val="008F197B"/>
    <w:rsid w:val="00A21DF8"/>
    <w:rsid w:val="00A615D1"/>
    <w:rsid w:val="00C331AF"/>
    <w:rsid w:val="00D07C3B"/>
    <w:rsid w:val="00D6014F"/>
    <w:rsid w:val="00E7679D"/>
    <w:rsid w:val="00E83A49"/>
    <w:rsid w:val="00F207D9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9820"/>
  <w15:docId w15:val="{F84C9318-178C-4664-B4AF-43BA656C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0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606FB"/>
  </w:style>
  <w:style w:type="paragraph" w:styleId="a6">
    <w:name w:val="footer"/>
    <w:basedOn w:val="a"/>
    <w:link w:val="a7"/>
    <w:uiPriority w:val="99"/>
    <w:unhideWhenUsed/>
    <w:rsid w:val="00060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606FB"/>
  </w:style>
  <w:style w:type="table" w:styleId="a8">
    <w:name w:val="Table Grid"/>
    <w:basedOn w:val="a1"/>
    <w:uiPriority w:val="39"/>
    <w:rsid w:val="0006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S4sALXKkvnQUEJOlkkkwOXV+fg==">AMUW2mWCKDyoSYawIYagW4Bv3RLQHNf48ThBReNl+A4MPvJY5o55G6Wp2BA/0vppdhAXwF/8OZswKFE+WFIUtZsNInvgGkNFWViMBleZcpT7HlNPGYxCRYs=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Adithep Sombatlai</dc:creator>
  <cp:lastModifiedBy>User</cp:lastModifiedBy>
  <cp:revision>2</cp:revision>
  <cp:lastPrinted>2023-01-02T08:47:00Z</cp:lastPrinted>
  <dcterms:created xsi:type="dcterms:W3CDTF">2023-01-05T03:38:00Z</dcterms:created>
  <dcterms:modified xsi:type="dcterms:W3CDTF">2023-01-05T03:38:00Z</dcterms:modified>
</cp:coreProperties>
</file>