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24038D" w:rsidRPr="001902A1" w:rsidRDefault="0024038D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t>แบบรายงานผลการดำเนินงานตามแนวทางป้องกันการทุจริต</w:t>
      </w:r>
      <w:r w:rsidR="001902A1" w:rsidRPr="001902A1">
        <w:rPr>
          <w:rFonts w:ascii="TH SarabunIT๙" w:hAnsi="TH SarabunIT๙" w:cs="TH SarabunIT๙"/>
          <w:b/>
          <w:bCs/>
          <w:sz w:val="40"/>
          <w:szCs w:val="40"/>
          <w:cs/>
        </w:rPr>
        <w:t>และประพฤติมิชอบ</w:t>
      </w:r>
      <w:r w:rsidR="001902A1" w:rsidRPr="001902A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24038D" w:rsidRPr="001902A1" w:rsidRDefault="0024038D" w:rsidP="0024038D">
      <w:pPr>
        <w:tabs>
          <w:tab w:val="left" w:pos="851"/>
          <w:tab w:val="left" w:pos="1985"/>
          <w:tab w:val="left" w:pos="2552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902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  <w:r w:rsidRPr="001902A1">
        <w:rPr>
          <w:rFonts w:ascii="TH SarabunIT๙" w:hAnsi="TH SarabunIT๙" w:cs="TH SarabunIT๙"/>
          <w:sz w:val="36"/>
          <w:szCs w:val="36"/>
          <w:cs/>
        </w:rPr>
        <w:t xml:space="preserve">ผู้รับผิดชอบประเด็นความเสี่ยงเพื่อการป้องกันการทุจริต ระดับมหาวิทยาลัย และระดับคณะ/หน่วยงาน จะต้องดำเนินการรายงานผลการดำเนินงานตามแนวทางป้องกันการทุจริต ระดับมหาวิทยาลัย และระดับคณะ/หน่วยงาน ณ สิ้นไตรมาส ๓ และ ๔ ตามแบบรายงาน ดังนี้ </w:t>
      </w:r>
    </w:p>
    <w:p w:rsidR="0024038D" w:rsidRPr="001902A1" w:rsidRDefault="0024038D" w:rsidP="0024038D">
      <w:pPr>
        <w:tabs>
          <w:tab w:val="left" w:pos="851"/>
          <w:tab w:val="left" w:pos="1985"/>
          <w:tab w:val="left" w:pos="2552"/>
        </w:tabs>
        <w:ind w:firstLine="851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654"/>
      </w:tblGrid>
      <w:tr w:rsidR="0024038D" w:rsidRPr="001902A1" w:rsidTr="001902A1">
        <w:trPr>
          <w:jc w:val="center"/>
        </w:trPr>
        <w:tc>
          <w:tcPr>
            <w:tcW w:w="2122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ช่วงเวลา</w:t>
            </w:r>
          </w:p>
        </w:tc>
        <w:tc>
          <w:tcPr>
            <w:tcW w:w="7654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แบบรายงาน</w:t>
            </w:r>
          </w:p>
        </w:tc>
      </w:tr>
      <w:tr w:rsidR="0024038D" w:rsidRPr="001902A1" w:rsidTr="001902A1">
        <w:trPr>
          <w:jc w:val="center"/>
        </w:trPr>
        <w:tc>
          <w:tcPr>
            <w:tcW w:w="2122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sz w:val="36"/>
                <w:szCs w:val="36"/>
                <w:cs/>
              </w:rPr>
              <w:t>ณ สิ้นไตรมาส ๓</w:t>
            </w:r>
          </w:p>
        </w:tc>
        <w:tc>
          <w:tcPr>
            <w:tcW w:w="7654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sz w:val="36"/>
                <w:szCs w:val="36"/>
                <w:cs/>
              </w:rPr>
              <w:t>(๑) แบบรายงานผลการดำเนินงานตามแนวทางป้องกันการทุจริต</w:t>
            </w: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4038D" w:rsidRPr="001902A1" w:rsidTr="001902A1">
        <w:trPr>
          <w:jc w:val="center"/>
        </w:trPr>
        <w:tc>
          <w:tcPr>
            <w:tcW w:w="2122" w:type="dxa"/>
            <w:vMerge w:val="restart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sz w:val="36"/>
                <w:szCs w:val="36"/>
                <w:cs/>
              </w:rPr>
              <w:t>ณ สิ้นไตรมาส ๔</w:t>
            </w:r>
          </w:p>
        </w:tc>
        <w:tc>
          <w:tcPr>
            <w:tcW w:w="7654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sz w:val="36"/>
                <w:szCs w:val="36"/>
                <w:cs/>
              </w:rPr>
              <w:t>(๑) แบบรายงานผลการดำเนินงานตามแนวทางป้องกันการทุจริต</w:t>
            </w: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24038D" w:rsidRPr="001902A1" w:rsidTr="001902A1">
        <w:trPr>
          <w:jc w:val="center"/>
        </w:trPr>
        <w:tc>
          <w:tcPr>
            <w:tcW w:w="2122" w:type="dxa"/>
            <w:vMerge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654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sz w:val="36"/>
                <w:szCs w:val="36"/>
                <w:cs/>
              </w:rPr>
              <w:t>(๒) แบบรายงานการประเมินผลการดำเนินงานตามแนวทางป้องกันการทุจริต</w:t>
            </w: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24038D" w:rsidRPr="001902A1" w:rsidRDefault="0024038D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90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24038D" w:rsidP="001902A1">
      <w:pPr>
        <w:tabs>
          <w:tab w:val="left" w:pos="851"/>
          <w:tab w:val="left" w:pos="1985"/>
          <w:tab w:val="left" w:pos="2552"/>
        </w:tabs>
        <w:ind w:firstLine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แบบรายงานผลการดำเนินงานตามแนวทางป้องกันก</w:t>
      </w:r>
      <w:bookmarkStart w:id="0" w:name="_GoBack"/>
      <w:bookmarkEnd w:id="0"/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t>ารทุจริต</w:t>
      </w:r>
      <w:r w:rsidR="001902A1" w:rsidRPr="001902A1">
        <w:rPr>
          <w:rFonts w:ascii="TH SarabunIT๙" w:hAnsi="TH SarabunIT๙" w:cs="TH SarabunIT๙"/>
          <w:b/>
          <w:bCs/>
          <w:sz w:val="40"/>
          <w:szCs w:val="40"/>
          <w:cs/>
        </w:rPr>
        <w:t>และประพฤติมิชอบ</w:t>
      </w: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1902A1" w:rsidRPr="001902A1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 25......</w:t>
      </w:r>
    </w:p>
    <w:p w:rsidR="0024038D" w:rsidRPr="001902A1" w:rsidRDefault="0024038D" w:rsidP="001902A1">
      <w:pPr>
        <w:tabs>
          <w:tab w:val="left" w:pos="851"/>
          <w:tab w:val="left" w:pos="1985"/>
          <w:tab w:val="left" w:pos="2552"/>
        </w:tabs>
        <w:ind w:firstLine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ณ สิ้นไตรมาส </w:t>
      </w:r>
      <w:r w:rsidR="001902A1" w:rsidRPr="001902A1">
        <w:rPr>
          <w:rFonts w:ascii="TH SarabunIT๙" w:hAnsi="TH SarabunIT๙" w:cs="TH SarabunIT๙"/>
          <w:b/>
          <w:bCs/>
          <w:sz w:val="40"/>
          <w:szCs w:val="40"/>
          <w:cs/>
        </w:rPr>
        <w:t>................</w:t>
      </w:r>
    </w:p>
    <w:p w:rsidR="001902A1" w:rsidRPr="001902A1" w:rsidRDefault="001902A1" w:rsidP="001902A1">
      <w:pPr>
        <w:tabs>
          <w:tab w:val="left" w:pos="851"/>
          <w:tab w:val="left" w:pos="1985"/>
          <w:tab w:val="left" w:pos="2552"/>
        </w:tabs>
        <w:ind w:firstLine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คณะ/หน่วยงาน </w:t>
      </w:r>
      <w:r w:rsidRPr="001902A1">
        <w:rPr>
          <w:rFonts w:ascii="TH SarabunIT๙" w:hAnsi="TH SarabunIT๙" w:cs="TH SarabunIT๙"/>
          <w:b/>
          <w:bCs/>
          <w:sz w:val="40"/>
          <w:szCs w:val="40"/>
        </w:rPr>
        <w:t>: ……………………………..</w:t>
      </w:r>
    </w:p>
    <w:p w:rsidR="0024038D" w:rsidRPr="001902A1" w:rsidRDefault="0024038D" w:rsidP="0024038D">
      <w:pPr>
        <w:tabs>
          <w:tab w:val="left" w:pos="851"/>
          <w:tab w:val="left" w:pos="1985"/>
          <w:tab w:val="left" w:pos="2552"/>
        </w:tabs>
        <w:ind w:firstLine="15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587" w:type="dxa"/>
        <w:jc w:val="center"/>
        <w:tblLook w:val="04A0" w:firstRow="1" w:lastRow="0" w:firstColumn="1" w:lastColumn="0" w:noHBand="0" w:noVBand="1"/>
      </w:tblPr>
      <w:tblGrid>
        <w:gridCol w:w="3681"/>
        <w:gridCol w:w="1984"/>
        <w:gridCol w:w="3118"/>
        <w:gridCol w:w="2268"/>
        <w:gridCol w:w="2694"/>
        <w:gridCol w:w="1842"/>
      </w:tblGrid>
      <w:tr w:rsidR="0024038D" w:rsidRPr="001902A1" w:rsidTr="001902A1">
        <w:trPr>
          <w:trHeight w:val="688"/>
          <w:jc w:val="center"/>
        </w:trPr>
        <w:tc>
          <w:tcPr>
            <w:tcW w:w="3681" w:type="dxa"/>
            <w:shd w:val="clear" w:color="auto" w:fill="C5E0B3" w:themeFill="accent6" w:themeFillTint="66"/>
            <w:vAlign w:val="center"/>
          </w:tcPr>
          <w:p w:rsidR="001902A1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ประเด็นความเสี่ยงเพื่อป้องกัน</w:t>
            </w:r>
          </w:p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การทุจริต</w:t>
            </w:r>
            <w:r w:rsidR="001902A1"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และประพฤติมิชอบ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ผู้รับผิดชอบ 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แนวทางป้องกันการทุจริต</w:t>
            </w:r>
            <w:r w:rsidR="001902A1"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และประพฤติมิชอบ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เอกสารหลักฐาน</w:t>
            </w:r>
          </w:p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ประกอบการดำเนินงาน 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4038D" w:rsidRPr="001902A1" w:rsidTr="001902A1">
        <w:trPr>
          <w:jc w:val="center"/>
        </w:trPr>
        <w:tc>
          <w:tcPr>
            <w:tcW w:w="3681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38D" w:rsidRPr="001902A1" w:rsidRDefault="0024038D" w:rsidP="001902A1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1902A1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02A1" w:rsidRPr="001902A1" w:rsidTr="001902A1">
        <w:trPr>
          <w:jc w:val="center"/>
        </w:trPr>
        <w:tc>
          <w:tcPr>
            <w:tcW w:w="3681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02A1" w:rsidRPr="001902A1" w:rsidTr="001902A1">
        <w:trPr>
          <w:jc w:val="center"/>
        </w:trPr>
        <w:tc>
          <w:tcPr>
            <w:tcW w:w="3681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02A1" w:rsidRPr="001902A1" w:rsidTr="001902A1">
        <w:trPr>
          <w:jc w:val="center"/>
        </w:trPr>
        <w:tc>
          <w:tcPr>
            <w:tcW w:w="3681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4038D" w:rsidRPr="001902A1" w:rsidRDefault="0024038D" w:rsidP="0024038D">
      <w:pPr>
        <w:tabs>
          <w:tab w:val="left" w:pos="851"/>
          <w:tab w:val="left" w:pos="1985"/>
          <w:tab w:val="left" w:pos="2552"/>
        </w:tabs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1902A1" w:rsidP="0024038D">
      <w:pPr>
        <w:tabs>
          <w:tab w:val="left" w:pos="851"/>
          <w:tab w:val="left" w:pos="1985"/>
          <w:tab w:val="left" w:pos="2552"/>
        </w:tabs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1902A1" w:rsidRPr="001902A1" w:rsidRDefault="0024038D" w:rsidP="001902A1">
      <w:pPr>
        <w:tabs>
          <w:tab w:val="left" w:pos="851"/>
          <w:tab w:val="left" w:pos="1985"/>
          <w:tab w:val="left" w:pos="2552"/>
        </w:tabs>
        <w:ind w:firstLine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แบบรายงานการประเมินผลการดำเนินงานตามแนวทางป้องกันการทุจริต</w:t>
      </w:r>
      <w:r w:rsidR="001902A1" w:rsidRPr="001902A1">
        <w:rPr>
          <w:rFonts w:ascii="TH SarabunIT๙" w:hAnsi="TH SarabunIT๙" w:cs="TH SarabunIT๙"/>
          <w:b/>
          <w:bCs/>
          <w:sz w:val="40"/>
          <w:szCs w:val="40"/>
          <w:cs/>
        </w:rPr>
        <w:t>และประพฤติมิชอบ</w:t>
      </w: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24038D" w:rsidRPr="001902A1" w:rsidRDefault="001902A1" w:rsidP="001902A1">
      <w:pPr>
        <w:tabs>
          <w:tab w:val="left" w:pos="851"/>
          <w:tab w:val="left" w:pos="1985"/>
          <w:tab w:val="left" w:pos="2552"/>
        </w:tabs>
        <w:ind w:firstLine="42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ประจำปีงบประมาณ พ.ศ. 25..... </w:t>
      </w:r>
      <w:r w:rsidR="0024038D" w:rsidRPr="001902A1">
        <w:rPr>
          <w:rFonts w:ascii="TH SarabunIT๙" w:hAnsi="TH SarabunIT๙" w:cs="TH SarabunIT๙"/>
          <w:b/>
          <w:bCs/>
          <w:sz w:val="40"/>
          <w:szCs w:val="40"/>
          <w:cs/>
        </w:rPr>
        <w:t>ณ สิ้นไตรมาส ๔</w:t>
      </w:r>
    </w:p>
    <w:p w:rsidR="001902A1" w:rsidRPr="001902A1" w:rsidRDefault="001902A1" w:rsidP="001902A1">
      <w:pPr>
        <w:tabs>
          <w:tab w:val="left" w:pos="851"/>
          <w:tab w:val="left" w:pos="1985"/>
          <w:tab w:val="left" w:pos="255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902A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คณะ/หน่วยงาน </w:t>
      </w:r>
      <w:r w:rsidRPr="001902A1">
        <w:rPr>
          <w:rFonts w:ascii="TH SarabunIT๙" w:hAnsi="TH SarabunIT๙" w:cs="TH SarabunIT๙"/>
          <w:b/>
          <w:bCs/>
          <w:sz w:val="40"/>
          <w:szCs w:val="40"/>
        </w:rPr>
        <w:t>: ……………………………..</w:t>
      </w:r>
    </w:p>
    <w:p w:rsidR="0024038D" w:rsidRPr="001902A1" w:rsidRDefault="0024038D" w:rsidP="0024038D">
      <w:pPr>
        <w:tabs>
          <w:tab w:val="left" w:pos="851"/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18"/>
          <w:szCs w:val="18"/>
          <w:cs/>
        </w:rPr>
      </w:pPr>
      <w:r w:rsidRPr="001902A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15305" w:type="dxa"/>
        <w:jc w:val="center"/>
        <w:tblLook w:val="04A0" w:firstRow="1" w:lastRow="0" w:firstColumn="1" w:lastColumn="0" w:noHBand="0" w:noVBand="1"/>
      </w:tblPr>
      <w:tblGrid>
        <w:gridCol w:w="4248"/>
        <w:gridCol w:w="1843"/>
        <w:gridCol w:w="1276"/>
        <w:gridCol w:w="1275"/>
        <w:gridCol w:w="1134"/>
        <w:gridCol w:w="1276"/>
        <w:gridCol w:w="1276"/>
        <w:gridCol w:w="1276"/>
        <w:gridCol w:w="1701"/>
      </w:tblGrid>
      <w:tr w:rsidR="001902A1" w:rsidRPr="001902A1" w:rsidTr="001902A1">
        <w:trPr>
          <w:jc w:val="center"/>
        </w:trPr>
        <w:tc>
          <w:tcPr>
            <w:tcW w:w="4248" w:type="dxa"/>
            <w:vMerge w:val="restart"/>
            <w:shd w:val="clear" w:color="auto" w:fill="C5E0B3" w:themeFill="accent6" w:themeFillTint="66"/>
            <w:vAlign w:val="center"/>
          </w:tcPr>
          <w:p w:rsidR="001902A1" w:rsidRPr="001902A1" w:rsidRDefault="001902A1" w:rsidP="001902A1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ประเด็นความเสี่ยงเพื่อป้องกันการทุจริต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  <w:vAlign w:val="center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ผู้รับผิดชอบ </w:t>
            </w:r>
          </w:p>
        </w:tc>
        <w:tc>
          <w:tcPr>
            <w:tcW w:w="3685" w:type="dxa"/>
            <w:gridSpan w:val="3"/>
            <w:shd w:val="clear" w:color="auto" w:fill="C5E0B3" w:themeFill="accent6" w:themeFillTint="66"/>
            <w:vAlign w:val="center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การประเมินความเสี่ยง (ก่อน) </w:t>
            </w:r>
          </w:p>
        </w:tc>
        <w:tc>
          <w:tcPr>
            <w:tcW w:w="3828" w:type="dxa"/>
            <w:gridSpan w:val="3"/>
            <w:shd w:val="clear" w:color="auto" w:fill="C5E0B3" w:themeFill="accent6" w:themeFillTint="66"/>
            <w:vAlign w:val="center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การประเมินความเสี่ยง (หลัง)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1902A1" w:rsidRPr="001902A1" w:rsidTr="001902A1">
        <w:trPr>
          <w:trHeight w:val="157"/>
          <w:jc w:val="center"/>
        </w:trPr>
        <w:tc>
          <w:tcPr>
            <w:tcW w:w="4248" w:type="dxa"/>
            <w:vMerge/>
            <w:shd w:val="clear" w:color="auto" w:fill="C5E0B3" w:themeFill="accent6" w:themeFillTint="66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  <w:shd w:val="clear" w:color="auto" w:fill="C5E0B3" w:themeFill="accent6" w:themeFillTint="66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โอกาส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ผลกระทบ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ผลคูณ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โอกาส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ผลกระทบ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902A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ผลคูณ</w:t>
            </w:r>
          </w:p>
        </w:tc>
        <w:tc>
          <w:tcPr>
            <w:tcW w:w="1701" w:type="dxa"/>
            <w:vMerge/>
            <w:shd w:val="clear" w:color="auto" w:fill="C5E0B3" w:themeFill="accent6" w:themeFillTint="66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24038D" w:rsidRPr="001902A1" w:rsidTr="001902A1">
        <w:trPr>
          <w:jc w:val="center"/>
        </w:trPr>
        <w:tc>
          <w:tcPr>
            <w:tcW w:w="4248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38D" w:rsidRPr="001902A1" w:rsidRDefault="0024038D" w:rsidP="001902A1">
            <w:pPr>
              <w:tabs>
                <w:tab w:val="left" w:pos="851"/>
                <w:tab w:val="left" w:pos="1985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4038D" w:rsidRPr="001902A1" w:rsidRDefault="0024038D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02A1" w:rsidRPr="001902A1" w:rsidTr="001902A1">
        <w:trPr>
          <w:jc w:val="center"/>
        </w:trPr>
        <w:tc>
          <w:tcPr>
            <w:tcW w:w="4248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02A1" w:rsidRPr="001902A1" w:rsidTr="001902A1">
        <w:trPr>
          <w:jc w:val="center"/>
        </w:trPr>
        <w:tc>
          <w:tcPr>
            <w:tcW w:w="4248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902A1" w:rsidRPr="001902A1" w:rsidRDefault="001902A1" w:rsidP="00312D78">
            <w:pPr>
              <w:tabs>
                <w:tab w:val="left" w:pos="851"/>
                <w:tab w:val="left" w:pos="1985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4038D" w:rsidRPr="001902A1" w:rsidRDefault="0024038D" w:rsidP="0024038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689" w:rsidRPr="001902A1" w:rsidRDefault="00744689">
      <w:pPr>
        <w:rPr>
          <w:rFonts w:ascii="TH SarabunIT๙" w:hAnsi="TH SarabunIT๙" w:cs="TH SarabunIT๙"/>
        </w:rPr>
      </w:pPr>
    </w:p>
    <w:sectPr w:rsidR="00744689" w:rsidRPr="001902A1" w:rsidSect="001902A1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8D"/>
    <w:rsid w:val="001902A1"/>
    <w:rsid w:val="0024038D"/>
    <w:rsid w:val="007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FE77"/>
  <w15:chartTrackingRefBased/>
  <w15:docId w15:val="{31C42E74-849E-4702-BBA3-4DD26290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38D"/>
    <w:pPr>
      <w:spacing w:after="0" w:line="240" w:lineRule="auto"/>
    </w:pPr>
    <w:rPr>
      <w:rFonts w:ascii="Angsana New" w:eastAsia="Cordia New" w:hAnsi="Angsan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A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57CC-3263-4DEA-A3AE-4251D38A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AopLN</cp:lastModifiedBy>
  <cp:revision>2</cp:revision>
  <dcterms:created xsi:type="dcterms:W3CDTF">2022-06-09T03:07:00Z</dcterms:created>
  <dcterms:modified xsi:type="dcterms:W3CDTF">2022-06-09T03:07:00Z</dcterms:modified>
</cp:coreProperties>
</file>