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DA" w:rsidRPr="000C1881" w:rsidRDefault="002B22DA" w:rsidP="000C1881">
      <w:pPr>
        <w:jc w:val="center"/>
        <w:rPr>
          <w:b/>
          <w:bCs/>
        </w:rPr>
      </w:pPr>
      <w:r w:rsidRPr="000C1881">
        <w:rPr>
          <w:rFonts w:eastAsia="Times New Roman"/>
          <w:b/>
          <w:bCs/>
          <w:color w:val="000000"/>
          <w:cs/>
        </w:rPr>
        <w:t>ตัวบ่งชี้ตามเกณฑ์มาตรฐานหลักสูตรและเกณฑ์ต่างๆที่เกี่ยวข้อง</w:t>
      </w:r>
    </w:p>
    <w:p w:rsidR="002B22DA" w:rsidRPr="000C1881" w:rsidRDefault="000C1881" w:rsidP="002B22DA">
      <w:pPr>
        <w:rPr>
          <w:b/>
          <w:bCs/>
        </w:rPr>
      </w:pPr>
      <w:r w:rsidRPr="00DC2CA2">
        <w:rPr>
          <w:rFonts w:hint="cs"/>
          <w:b/>
          <w:bCs/>
          <w:sz w:val="36"/>
          <w:szCs w:val="36"/>
          <w:cs/>
        </w:rPr>
        <w:t xml:space="preserve">ระดับ  </w:t>
      </w:r>
      <w:r w:rsidRPr="00DC2CA2">
        <w:rPr>
          <w:rFonts w:ascii="Arial" w:hAnsi="Arial" w:cs="Arial" w:hint="cs"/>
          <w:b/>
          <w:bCs/>
          <w:sz w:val="36"/>
          <w:szCs w:val="36"/>
          <w:cs/>
        </w:rPr>
        <w:t>□</w:t>
      </w:r>
      <w:r w:rsidRPr="00DC2CA2">
        <w:rPr>
          <w:rFonts w:hint="cs"/>
          <w:b/>
          <w:bCs/>
          <w:sz w:val="36"/>
          <w:szCs w:val="36"/>
          <w:cs/>
        </w:rPr>
        <w:t xml:space="preserve"> ปริญญาตรี           </w:t>
      </w:r>
      <w:r w:rsidR="002B22DA" w:rsidRPr="000C1881">
        <w:rPr>
          <w:rFonts w:hint="cs"/>
          <w:b/>
          <w:bCs/>
          <w:cs/>
        </w:rPr>
        <w:t>หลักสูตร ......................</w:t>
      </w:r>
      <w:r w:rsidRPr="000C1881">
        <w:rPr>
          <w:rFonts w:hint="cs"/>
          <w:b/>
          <w:bCs/>
          <w:cs/>
        </w:rPr>
        <w:t>........</w:t>
      </w:r>
      <w:r w:rsidR="002B22DA" w:rsidRPr="000C1881">
        <w:rPr>
          <w:rFonts w:hint="cs"/>
          <w:b/>
          <w:bCs/>
          <w:cs/>
        </w:rPr>
        <w:t>...................................</w:t>
      </w:r>
      <w:r w:rsidRPr="000C1881">
        <w:rPr>
          <w:rFonts w:hint="cs"/>
          <w:b/>
          <w:bCs/>
          <w:cs/>
        </w:rPr>
        <w:t xml:space="preserve">                     </w:t>
      </w:r>
      <w:r w:rsidR="002B22DA" w:rsidRPr="000C1881">
        <w:rPr>
          <w:rFonts w:hint="cs"/>
          <w:b/>
          <w:bCs/>
          <w:cs/>
        </w:rPr>
        <w:t>คณะ...................................................................</w:t>
      </w:r>
    </w:p>
    <w:tbl>
      <w:tblPr>
        <w:tblStyle w:val="a5"/>
        <w:tblW w:w="14941" w:type="dxa"/>
        <w:tblInd w:w="-459" w:type="dxa"/>
        <w:tblLook w:val="04A0" w:firstRow="1" w:lastRow="0" w:firstColumn="1" w:lastColumn="0" w:noHBand="0" w:noVBand="1"/>
      </w:tblPr>
      <w:tblGrid>
        <w:gridCol w:w="2616"/>
        <w:gridCol w:w="6741"/>
        <w:gridCol w:w="1270"/>
        <w:gridCol w:w="1270"/>
        <w:gridCol w:w="3044"/>
      </w:tblGrid>
      <w:tr w:rsidR="009470F4" w:rsidRPr="00F01AF4" w:rsidTr="00F01AF4">
        <w:tc>
          <w:tcPr>
            <w:tcW w:w="2616" w:type="dxa"/>
            <w:vMerge w:val="restart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6741" w:type="dxa"/>
            <w:vMerge w:val="restart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01AF4">
              <w:rPr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2540" w:type="dxa"/>
            <w:gridSpan w:val="2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3044" w:type="dxa"/>
            <w:vMerge w:val="restart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470F4" w:rsidRPr="00F01AF4" w:rsidTr="00F01AF4">
        <w:tc>
          <w:tcPr>
            <w:tcW w:w="2616" w:type="dxa"/>
            <w:vMerge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41" w:type="dxa"/>
            <w:vMerge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ครบ</w:t>
            </w:r>
          </w:p>
        </w:tc>
        <w:tc>
          <w:tcPr>
            <w:tcW w:w="1270" w:type="dxa"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ไม่ครบ</w:t>
            </w:r>
          </w:p>
        </w:tc>
        <w:tc>
          <w:tcPr>
            <w:tcW w:w="3044" w:type="dxa"/>
            <w:vMerge/>
          </w:tcPr>
          <w:p w:rsidR="009470F4" w:rsidRPr="00F01AF4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</w:tcPr>
          <w:p w:rsidR="002B22DA" w:rsidRPr="00F01AF4" w:rsidRDefault="009470F4" w:rsidP="009470F4">
            <w:pPr>
              <w:rPr>
                <w:b/>
                <w:bCs/>
                <w:sz w:val="28"/>
                <w:szCs w:val="28"/>
              </w:rPr>
            </w:pP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6741" w:type="dxa"/>
          </w:tcPr>
          <w:p w:rsidR="002B22DA" w:rsidRPr="00F01AF4" w:rsidRDefault="002B22DA" w:rsidP="009470F4">
            <w:pPr>
              <w:rPr>
                <w:b/>
                <w:bCs/>
                <w:sz w:val="28"/>
                <w:szCs w:val="28"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ไม่น้อยกว่า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๕ คนและเป็นอาจารย์ประจำเกินกว่า ๑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หลักส</w:t>
            </w: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>ู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ตรไม่ได้และประจำหลักสูตรตลอดระยะเวลาที่จัดการศึกษาตลอดหลักสูตรนั้น</w:t>
            </w:r>
          </w:p>
        </w:tc>
        <w:tc>
          <w:tcPr>
            <w:tcW w:w="1270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</w:tcPr>
          <w:p w:rsidR="002B22DA" w:rsidRPr="00F01AF4" w:rsidRDefault="009470F4" w:rsidP="002B22DA">
            <w:pPr>
              <w:rPr>
                <w:b/>
                <w:bCs/>
                <w:sz w:val="28"/>
                <w:szCs w:val="28"/>
              </w:rPr>
            </w:pP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๒.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741" w:type="dxa"/>
          </w:tcPr>
          <w:p w:rsidR="002B22DA" w:rsidRPr="00F01AF4" w:rsidRDefault="009470F4" w:rsidP="000C1881">
            <w:pPr>
              <w:rPr>
                <w:b/>
                <w:bCs/>
                <w:sz w:val="28"/>
                <w:szCs w:val="28"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คุณสมบัติระดับปริญญาโทหรือเทียบเท่า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ที่ตรงหรือสัมพันธ์กับสาขาวิชาที่เปิดสอนหรือดำรงตำแหน่งทางวิชาการไม่ต่ำกว่าผู้ช่วยศาสตราจารย์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 ๒ คน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2B22DA" w:rsidRPr="00F01AF4" w:rsidRDefault="002B22DA" w:rsidP="002B22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</w:tcPr>
          <w:p w:rsidR="003436F7" w:rsidRPr="00F01AF4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๓.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741" w:type="dxa"/>
          </w:tcPr>
          <w:p w:rsidR="003436F7" w:rsidRPr="00F01AF4" w:rsidRDefault="003436F7" w:rsidP="000C1881">
            <w:pPr>
              <w:jc w:val="both"/>
              <w:rPr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ต้องไม่เกิน ๕ ปี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จะต้องปรับปรุงให้แล้วเสร็จและอนุมัติ/ให้ความเห็</w:t>
            </w: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>น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ชอบโดยสภามหาวิทยาลัย/สถาบันเพื่อให้</w:t>
            </w:r>
            <w:bookmarkStart w:id="0" w:name="_GoBack"/>
            <w:bookmarkEnd w:id="0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หลักสูตรใช้งานในปีที่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๖)</w:t>
            </w:r>
            <w:r w:rsidR="000C1881"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หมายเหตุ สำหรับหลักสูตร ๕ปีประกาศใช้ในปีที่ ๗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หรือหลักสูตร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๖ปีประกาศในปีที่ ๘</w:t>
            </w:r>
          </w:p>
        </w:tc>
        <w:tc>
          <w:tcPr>
            <w:tcW w:w="1270" w:type="dxa"/>
          </w:tcPr>
          <w:p w:rsidR="003436F7" w:rsidRPr="00F01AF4" w:rsidRDefault="003436F7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3436F7" w:rsidRPr="00F01AF4" w:rsidRDefault="003436F7" w:rsidP="002B2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3436F7" w:rsidRPr="00F01AF4" w:rsidRDefault="003436F7" w:rsidP="002B22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  <w:vMerge w:val="restart"/>
          </w:tcPr>
          <w:p w:rsidR="000C1881" w:rsidRPr="00F01AF4" w:rsidRDefault="000C1881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๔.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ระดับอุดมศึกษาแห่งชาติ</w:t>
            </w: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thaiDistribute"/>
              <w:rPr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เกณฑ์ข้อ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๑ อาจารย์ประจำหลักสูตรอย่างน้อยร้อยละ ๘๐ มีส่วนร่วมในการประชุมเพื่อวางแผน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  <w:vMerge/>
          </w:tcPr>
          <w:p w:rsidR="000C1881" w:rsidRPr="00F01AF4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thaiDistribute"/>
              <w:rPr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เกณฑ์ข้อ ๒ มีรายละเอียดของหลักสูตร ตามแบบ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มอค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๒ที่สอดคล้องกับกรอบมาตรฐานคุณวุฒิ ระดับอุดมศึกษาแห่งชาติ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  <w:vMerge/>
          </w:tcPr>
          <w:p w:rsidR="000C1881" w:rsidRPr="00F01AF4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เกณฑ์ข้อ ๓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 (ถ้ามี) ตาม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คอ ๓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คอ ๔</w:t>
            </w: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อย่างน้อยก่อนเปิดภาคสอนในแต่ละภาคการศึกษาให้ครบทุกรายวิชา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  <w:vMerge/>
          </w:tcPr>
          <w:p w:rsidR="000C1881" w:rsidRPr="00F01AF4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เกณฑ์ข้อ ๔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ถ้ามี) ตาม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คอ ๕ 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คอ ๖ภายใน ๖๐ วันหลังสิ้นสุดภาคการศึกษ</w:t>
            </w:r>
            <w:r w:rsidRPr="00F01AF4">
              <w:rPr>
                <w:rFonts w:eastAsia="Times New Roman" w:hint="cs"/>
                <w:color w:val="000000"/>
                <w:sz w:val="28"/>
                <w:szCs w:val="28"/>
                <w:cs/>
              </w:rPr>
              <w:t>า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  <w:vMerge/>
          </w:tcPr>
          <w:p w:rsidR="000C1881" w:rsidRPr="00F01AF4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เกณฑ์ข้อ ๕ จัดทำรายงานผลการดำเนินงานของหลักสูตร</w:t>
            </w:r>
            <w:r w:rsidRPr="00F01AF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ตาม</w:t>
            </w:r>
            <w:proofErr w:type="spellStart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F01AF4">
              <w:rPr>
                <w:rFonts w:eastAsia="Times New Roman"/>
                <w:color w:val="000000"/>
                <w:sz w:val="28"/>
                <w:szCs w:val="28"/>
                <w:cs/>
              </w:rPr>
              <w:t>คอ ๗ ภายในวัน ๖๐ วัน หลักสิ้นสุดปีการศึกษา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F01AF4" w:rsidTr="00F01AF4">
        <w:tc>
          <w:tcPr>
            <w:tcW w:w="2616" w:type="dxa"/>
          </w:tcPr>
          <w:p w:rsidR="000C1881" w:rsidRPr="00F01AF4" w:rsidRDefault="000C1881" w:rsidP="000C1881">
            <w:pPr>
              <w:tabs>
                <w:tab w:val="left" w:pos="2377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01AF4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6741" w:type="dxa"/>
          </w:tcPr>
          <w:p w:rsidR="000C1881" w:rsidRPr="00F01AF4" w:rsidRDefault="000C1881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01AF4">
              <w:rPr>
                <w:b/>
                <w:bCs/>
                <w:color w:val="000000"/>
                <w:sz w:val="28"/>
                <w:szCs w:val="28"/>
                <w:cs/>
              </w:rPr>
              <w:t>ระดับปริญญาตรี</w:t>
            </w:r>
            <w:r w:rsidRPr="00F01AF4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F01AF4">
              <w:rPr>
                <w:b/>
                <w:bCs/>
                <w:color w:val="000000"/>
                <w:sz w:val="28"/>
                <w:szCs w:val="28"/>
                <w:cs/>
              </w:rPr>
              <w:t>เกณฑ์ ๔ ข้อ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......... ข้อ</w:t>
            </w:r>
          </w:p>
        </w:tc>
        <w:tc>
          <w:tcPr>
            <w:tcW w:w="1270" w:type="dxa"/>
          </w:tcPr>
          <w:p w:rsidR="000C1881" w:rsidRPr="00F01AF4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  <w:r w:rsidRPr="00F01AF4">
              <w:rPr>
                <w:rFonts w:hint="cs"/>
                <w:b/>
                <w:bCs/>
                <w:sz w:val="28"/>
                <w:szCs w:val="28"/>
                <w:cs/>
              </w:rPr>
              <w:t>......... ข้อ</w:t>
            </w:r>
          </w:p>
        </w:tc>
        <w:tc>
          <w:tcPr>
            <w:tcW w:w="3044" w:type="dxa"/>
          </w:tcPr>
          <w:p w:rsidR="000C1881" w:rsidRPr="00F01AF4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1881" w:rsidRPr="000C1881" w:rsidRDefault="000C1881" w:rsidP="000C1881">
      <w:pPr>
        <w:pStyle w:val="a6"/>
        <w:rPr>
          <w:rFonts w:asciiTheme="minorBidi" w:hAnsiTheme="minorBidi" w:cstheme="minorBidi"/>
          <w:b/>
          <w:bCs/>
          <w:sz w:val="28"/>
          <w:szCs w:val="28"/>
        </w:rPr>
      </w:pPr>
    </w:p>
    <w:p w:rsidR="000C1881" w:rsidRPr="000C1881" w:rsidRDefault="000C1881" w:rsidP="000C1881">
      <w:pPr>
        <w:pStyle w:val="a6"/>
        <w:jc w:val="right"/>
        <w:rPr>
          <w:rFonts w:asciiTheme="minorBidi" w:hAnsiTheme="minorBidi" w:cstheme="minorBidi"/>
          <w:b/>
          <w:bCs/>
          <w:szCs w:val="32"/>
        </w:rPr>
      </w:pPr>
      <w:r w:rsidRPr="000C1881">
        <w:rPr>
          <w:rFonts w:asciiTheme="minorBidi" w:hAnsiTheme="minorBidi" w:cstheme="minorBidi"/>
          <w:b/>
          <w:bCs/>
          <w:szCs w:val="32"/>
          <w:cs/>
        </w:rPr>
        <w:t xml:space="preserve">ผู้ประเมิน  </w:t>
      </w:r>
      <w:r>
        <w:rPr>
          <w:rFonts w:asciiTheme="minorBidi" w:hAnsiTheme="minorBidi" w:cstheme="minorBidi" w:hint="cs"/>
          <w:b/>
          <w:bCs/>
          <w:szCs w:val="32"/>
          <w:cs/>
        </w:rPr>
        <w:t>..........................</w:t>
      </w:r>
      <w:r w:rsidRPr="000C1881">
        <w:rPr>
          <w:rFonts w:asciiTheme="minorBidi" w:hAnsiTheme="minorBidi" w:cstheme="minorBidi"/>
          <w:b/>
          <w:bCs/>
          <w:szCs w:val="32"/>
          <w:cs/>
        </w:rPr>
        <w:t>................................................................</w:t>
      </w:r>
    </w:p>
    <w:p w:rsidR="000C1881" w:rsidRPr="000C1881" w:rsidRDefault="000C1881" w:rsidP="000C1881">
      <w:pPr>
        <w:pStyle w:val="a6"/>
        <w:jc w:val="right"/>
        <w:rPr>
          <w:rFonts w:asciiTheme="minorBidi" w:hAnsiTheme="minorBidi" w:cstheme="minorBidi"/>
          <w:b/>
          <w:bCs/>
          <w:szCs w:val="32"/>
          <w:cs/>
        </w:rPr>
      </w:pPr>
      <w:r w:rsidRPr="000C1881">
        <w:rPr>
          <w:rFonts w:asciiTheme="minorBidi" w:hAnsiTheme="minorBidi" w:cstheme="minorBidi"/>
          <w:b/>
          <w:bCs/>
          <w:szCs w:val="32"/>
        </w:rPr>
        <w:t>(………………………………………………………………………….)</w:t>
      </w:r>
    </w:p>
    <w:p w:rsidR="00DC2CA2" w:rsidRPr="000C1881" w:rsidRDefault="002B22DA" w:rsidP="000C1881">
      <w:pPr>
        <w:pStyle w:val="a6"/>
        <w:tabs>
          <w:tab w:val="left" w:pos="2835"/>
        </w:tabs>
        <w:jc w:val="center"/>
        <w:rPr>
          <w:rFonts w:cs="TH SarabunPSK"/>
          <w:b/>
          <w:bCs/>
          <w:sz w:val="24"/>
          <w:szCs w:val="32"/>
        </w:rPr>
      </w:pPr>
      <w:r w:rsidRPr="000C1881">
        <w:rPr>
          <w:rFonts w:cs="TH SarabunPSK"/>
          <w:b/>
          <w:bCs/>
          <w:sz w:val="24"/>
          <w:szCs w:val="32"/>
          <w:cs/>
        </w:rPr>
        <w:t>ตัวบ่งชี้ตามเกณฑ์มาตรฐานหล</w:t>
      </w:r>
      <w:r w:rsidR="00DC2CA2">
        <w:rPr>
          <w:rFonts w:cs="TH SarabunPSK"/>
          <w:b/>
          <w:bCs/>
          <w:sz w:val="24"/>
          <w:szCs w:val="32"/>
          <w:cs/>
        </w:rPr>
        <w:t>ักสูตรและเกณฑ์ต่างๆที่เกี่ยวข้อ</w:t>
      </w:r>
      <w:r w:rsidR="00DC2CA2">
        <w:rPr>
          <w:rFonts w:cs="TH SarabunPSK" w:hint="cs"/>
          <w:b/>
          <w:bCs/>
          <w:sz w:val="24"/>
          <w:szCs w:val="32"/>
          <w:cs/>
        </w:rPr>
        <w:t>ง</w:t>
      </w:r>
    </w:p>
    <w:p w:rsidR="002B22DA" w:rsidRDefault="000C1881" w:rsidP="000C1881">
      <w:pPr>
        <w:pStyle w:val="a6"/>
        <w:tabs>
          <w:tab w:val="left" w:pos="2835"/>
        </w:tabs>
        <w:rPr>
          <w:rFonts w:cs="TH SarabunPSK"/>
          <w:b/>
          <w:bCs/>
          <w:sz w:val="24"/>
          <w:szCs w:val="32"/>
        </w:rPr>
      </w:pPr>
      <w:r w:rsidRPr="00DC2CA2">
        <w:rPr>
          <w:rFonts w:cs="TH SarabunPSK"/>
          <w:b/>
          <w:bCs/>
          <w:sz w:val="28"/>
          <w:szCs w:val="36"/>
          <w:cs/>
        </w:rPr>
        <w:t xml:space="preserve">ระดับ  </w:t>
      </w:r>
      <w:r w:rsidRPr="00DC2CA2">
        <w:rPr>
          <w:rFonts w:cs="Arial"/>
          <w:b/>
          <w:bCs/>
          <w:sz w:val="28"/>
          <w:szCs w:val="36"/>
          <w:cs/>
        </w:rPr>
        <w:t>□</w:t>
      </w:r>
      <w:r w:rsidRPr="00DC2CA2">
        <w:rPr>
          <w:rFonts w:cs="TH SarabunPSK"/>
          <w:b/>
          <w:bCs/>
          <w:sz w:val="28"/>
          <w:szCs w:val="36"/>
          <w:cs/>
        </w:rPr>
        <w:t xml:space="preserve"> ปริญญาโท </w:t>
      </w:r>
      <w:r w:rsidRPr="00DC2CA2">
        <w:rPr>
          <w:rFonts w:cs="TH SarabunPSK" w:hint="cs"/>
          <w:b/>
          <w:bCs/>
          <w:sz w:val="28"/>
          <w:szCs w:val="36"/>
          <w:cs/>
        </w:rPr>
        <w:t xml:space="preserve">  </w:t>
      </w:r>
      <w:r w:rsidR="002B22DA" w:rsidRPr="000C1881">
        <w:rPr>
          <w:rFonts w:cs="TH SarabunPSK"/>
          <w:b/>
          <w:bCs/>
          <w:sz w:val="24"/>
          <w:szCs w:val="32"/>
          <w:cs/>
        </w:rPr>
        <w:t>หลักสูตร ....................................</w:t>
      </w:r>
      <w:r>
        <w:rPr>
          <w:rFonts w:cs="TH SarabunPSK" w:hint="cs"/>
          <w:b/>
          <w:bCs/>
          <w:sz w:val="24"/>
          <w:szCs w:val="32"/>
          <w:cs/>
        </w:rPr>
        <w:t>.............</w:t>
      </w:r>
      <w:r w:rsidR="002B22DA" w:rsidRPr="000C1881">
        <w:rPr>
          <w:rFonts w:cs="TH SarabunPSK"/>
          <w:b/>
          <w:bCs/>
          <w:sz w:val="24"/>
          <w:szCs w:val="32"/>
          <w:cs/>
        </w:rPr>
        <w:t>.</w:t>
      </w:r>
      <w:r>
        <w:rPr>
          <w:rFonts w:cs="TH SarabunPSK" w:hint="cs"/>
          <w:b/>
          <w:bCs/>
          <w:sz w:val="24"/>
          <w:szCs w:val="32"/>
          <w:cs/>
        </w:rPr>
        <w:t>........................</w:t>
      </w:r>
      <w:r w:rsidR="002B22DA" w:rsidRPr="000C1881">
        <w:rPr>
          <w:rFonts w:cs="TH SarabunPSK"/>
          <w:b/>
          <w:bCs/>
          <w:sz w:val="24"/>
          <w:szCs w:val="32"/>
          <w:cs/>
        </w:rPr>
        <w:t>.............</w:t>
      </w:r>
      <w:r>
        <w:rPr>
          <w:rFonts w:cs="TH SarabunPSK" w:hint="cs"/>
          <w:b/>
          <w:bCs/>
          <w:sz w:val="24"/>
          <w:szCs w:val="32"/>
          <w:cs/>
        </w:rPr>
        <w:t>..................</w:t>
      </w:r>
      <w:r w:rsidR="002B22DA" w:rsidRPr="000C1881">
        <w:rPr>
          <w:rFonts w:cs="TH SarabunPSK"/>
          <w:b/>
          <w:bCs/>
          <w:sz w:val="24"/>
          <w:szCs w:val="32"/>
          <w:cs/>
        </w:rPr>
        <w:t>....... คณะ....................</w:t>
      </w:r>
      <w:r>
        <w:rPr>
          <w:rFonts w:cs="TH SarabunPSK" w:hint="cs"/>
          <w:b/>
          <w:bCs/>
          <w:sz w:val="24"/>
          <w:szCs w:val="32"/>
          <w:cs/>
        </w:rPr>
        <w:t>...........</w:t>
      </w:r>
      <w:r w:rsidR="002B22DA" w:rsidRPr="000C1881">
        <w:rPr>
          <w:rFonts w:cs="TH SarabunPSK"/>
          <w:b/>
          <w:bCs/>
          <w:sz w:val="24"/>
          <w:szCs w:val="32"/>
          <w:cs/>
        </w:rPr>
        <w:t>...............................................</w:t>
      </w:r>
    </w:p>
    <w:p w:rsidR="000C1881" w:rsidRPr="000C1881" w:rsidRDefault="000C1881" w:rsidP="000C1881">
      <w:pPr>
        <w:pStyle w:val="a6"/>
        <w:tabs>
          <w:tab w:val="left" w:pos="2835"/>
        </w:tabs>
        <w:rPr>
          <w:rFonts w:cs="TH SarabunPSK"/>
          <w:b/>
          <w:bCs/>
          <w:sz w:val="24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8"/>
        <w:gridCol w:w="5246"/>
        <w:gridCol w:w="1247"/>
        <w:gridCol w:w="1247"/>
        <w:gridCol w:w="3507"/>
      </w:tblGrid>
      <w:tr w:rsidR="009470F4" w:rsidTr="000C1881">
        <w:trPr>
          <w:cantSplit/>
          <w:tblHeader/>
        </w:trPr>
        <w:tc>
          <w:tcPr>
            <w:tcW w:w="2943" w:type="dxa"/>
            <w:vMerge w:val="restart"/>
          </w:tcPr>
          <w:p w:rsidR="009470F4" w:rsidRPr="009470F4" w:rsidRDefault="009470F4" w:rsidP="006101EB">
            <w:pPr>
              <w:jc w:val="center"/>
              <w:rPr>
                <w:b/>
                <w:bCs/>
                <w:cs/>
              </w:rPr>
            </w:pPr>
            <w:r w:rsidRPr="009470F4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529" w:type="dxa"/>
            <w:vMerge w:val="restart"/>
          </w:tcPr>
          <w:p w:rsidR="009470F4" w:rsidRPr="009470F4" w:rsidRDefault="009470F4" w:rsidP="006101EB">
            <w:pPr>
              <w:jc w:val="center"/>
              <w:rPr>
                <w:b/>
                <w:bCs/>
                <w:cs/>
              </w:rPr>
            </w:pPr>
            <w:r w:rsidRPr="009470F4">
              <w:rPr>
                <w:b/>
                <w:bCs/>
                <w:cs/>
              </w:rPr>
              <w:t>ประเด็นพิจารณา</w:t>
            </w:r>
          </w:p>
        </w:tc>
        <w:tc>
          <w:tcPr>
            <w:tcW w:w="2564" w:type="dxa"/>
            <w:gridSpan w:val="2"/>
          </w:tcPr>
          <w:p w:rsidR="009470F4" w:rsidRPr="009470F4" w:rsidRDefault="009470F4" w:rsidP="009470F4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ผลการพิจารณา</w:t>
            </w:r>
          </w:p>
        </w:tc>
        <w:tc>
          <w:tcPr>
            <w:tcW w:w="3712" w:type="dxa"/>
            <w:vMerge w:val="restart"/>
          </w:tcPr>
          <w:p w:rsidR="009470F4" w:rsidRPr="009470F4" w:rsidRDefault="009470F4" w:rsidP="006101EB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470F4" w:rsidTr="000C1881">
        <w:tc>
          <w:tcPr>
            <w:tcW w:w="2943" w:type="dxa"/>
            <w:vMerge/>
          </w:tcPr>
          <w:p w:rsidR="009470F4" w:rsidRDefault="009470F4" w:rsidP="006101EB">
            <w:pPr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9" w:type="dxa"/>
            <w:vMerge/>
          </w:tcPr>
          <w:p w:rsidR="009470F4" w:rsidRDefault="009470F4" w:rsidP="006101E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82" w:type="dxa"/>
          </w:tcPr>
          <w:p w:rsidR="009470F4" w:rsidRDefault="009470F4" w:rsidP="009470F4">
            <w:pPr>
              <w:jc w:val="center"/>
              <w:rPr>
                <w:b/>
                <w:bCs/>
                <w:sz w:val="36"/>
                <w:szCs w:val="36"/>
              </w:rPr>
            </w:pPr>
            <w:r w:rsidRPr="009470F4">
              <w:rPr>
                <w:rFonts w:hint="cs"/>
                <w:b/>
                <w:bCs/>
                <w:cs/>
              </w:rPr>
              <w:t>ครบ</w:t>
            </w:r>
          </w:p>
        </w:tc>
        <w:tc>
          <w:tcPr>
            <w:tcW w:w="1282" w:type="dxa"/>
          </w:tcPr>
          <w:p w:rsidR="009470F4" w:rsidRDefault="009470F4" w:rsidP="009470F4">
            <w:pPr>
              <w:jc w:val="center"/>
              <w:rPr>
                <w:b/>
                <w:bCs/>
                <w:sz w:val="36"/>
                <w:szCs w:val="36"/>
              </w:rPr>
            </w:pPr>
            <w:r w:rsidRPr="009470F4">
              <w:rPr>
                <w:rFonts w:hint="cs"/>
                <w:b/>
                <w:bCs/>
                <w:cs/>
              </w:rPr>
              <w:t>ไม่ครบ</w:t>
            </w:r>
          </w:p>
        </w:tc>
        <w:tc>
          <w:tcPr>
            <w:tcW w:w="3712" w:type="dxa"/>
            <w:vMerge/>
          </w:tcPr>
          <w:p w:rsidR="009470F4" w:rsidRDefault="009470F4" w:rsidP="006101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B22DA" w:rsidRPr="00DC2CA2" w:rsidTr="000C1881">
        <w:tc>
          <w:tcPr>
            <w:tcW w:w="2943" w:type="dxa"/>
          </w:tcPr>
          <w:p w:rsidR="002B22DA" w:rsidRPr="00DC2CA2" w:rsidRDefault="009470F4" w:rsidP="009470F4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="002B22DA"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5529" w:type="dxa"/>
          </w:tcPr>
          <w:p w:rsidR="002B22DA" w:rsidRPr="00DC2CA2" w:rsidRDefault="002B22DA" w:rsidP="002B22DA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ไม่น้อยกว่า ๕ คน และเป็นอาจารย์ประจำเกินกว่า ๑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2B22DA" w:rsidRPr="00DC2CA2" w:rsidRDefault="002B22DA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22DA" w:rsidRPr="00DC2CA2" w:rsidTr="000C1881">
        <w:tc>
          <w:tcPr>
            <w:tcW w:w="2943" w:type="dxa"/>
          </w:tcPr>
          <w:p w:rsidR="002B22DA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๒.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529" w:type="dxa"/>
          </w:tcPr>
          <w:p w:rsidR="002B22DA" w:rsidRPr="00DC2CA2" w:rsidRDefault="009470F4" w:rsidP="009470F4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้องทำหน้าที่เป็นอาจารย์ประจำหลักสูตรที่ระบุไว้ในหลักสูตรใดหลักสูตรหนึ่งเท่านั้นโดยมีคุณสมบัติเป็นอาจารย์ผู้รับผิดชอบหลักสูตรหรืออาจารย์ที่ปรึกษาวิทยานิพนธ์หรืออาจารย์ผู้สอบวิทยานิพนธ์หรืออาจารย์ผู้สอน</w:t>
            </w: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2B22DA" w:rsidRPr="00DC2CA2" w:rsidRDefault="002B22DA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22DA" w:rsidRPr="00DC2CA2" w:rsidTr="000C1881">
        <w:tc>
          <w:tcPr>
            <w:tcW w:w="2943" w:type="dxa"/>
          </w:tcPr>
          <w:p w:rsidR="002B22DA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529" w:type="dxa"/>
          </w:tcPr>
          <w:p w:rsidR="002B22DA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ในสาขาวิชานั้นหรือสาขาวิชาสัมพันธ์กันจำนวนอย่างน้อย ๓ คน</w:t>
            </w: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2B22DA" w:rsidRPr="00DC2CA2" w:rsidRDefault="002B22DA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70F4" w:rsidRPr="00DC2CA2" w:rsidTr="000C1881">
        <w:tc>
          <w:tcPr>
            <w:tcW w:w="2943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๔.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คุณสมบัติของอาจารย์ผู้สอน</w:t>
            </w:r>
          </w:p>
        </w:tc>
        <w:tc>
          <w:tcPr>
            <w:tcW w:w="5529" w:type="dxa"/>
          </w:tcPr>
          <w:p w:rsidR="009470F4" w:rsidRPr="00DC2CA2" w:rsidRDefault="009470F4" w:rsidP="009470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</w:p>
          <w:p w:rsidR="009470F4" w:rsidRPr="00DC2CA2" w:rsidRDefault="009470F4" w:rsidP="009470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มีประสบการณ์ด้านการสอนและ</w:t>
            </w:r>
          </w:p>
          <w:p w:rsidR="009470F4" w:rsidRPr="00DC2CA2" w:rsidRDefault="009470F4" w:rsidP="006101E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282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70F4" w:rsidRPr="00DC2CA2" w:rsidTr="000C1881">
        <w:tc>
          <w:tcPr>
            <w:tcW w:w="2943" w:type="dxa"/>
          </w:tcPr>
          <w:p w:rsidR="009470F4" w:rsidRPr="00DC2CA2" w:rsidRDefault="009470F4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๕.คุณสมบัติของอาจารย์ที่ปรึกษาวิทยานิพนธ์หลักและอาจารย์ที่ปรึกษาการค้นคว้าอิสระ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529" w:type="dxa"/>
          </w:tcPr>
          <w:p w:rsidR="009470F4" w:rsidRPr="00DC2CA2" w:rsidRDefault="009470F4" w:rsidP="006101EB">
            <w:pPr>
              <w:rPr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ำกว่ารองศาสตราจารย์ในสาขาวิชานั้นหรือสาขาวิชาที่สัมพันธ์กันและ</w:t>
            </w:r>
          </w:p>
          <w:p w:rsidR="009470F4" w:rsidRPr="00DC2CA2" w:rsidRDefault="009470F4" w:rsidP="006101EB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มีประสบการณ์ในการทำวิจันที่ไม่ใช่ส่วนหนึ่งของการศึกษาเพื่อรับปริญญา</w:t>
            </w:r>
          </w:p>
        </w:tc>
        <w:tc>
          <w:tcPr>
            <w:tcW w:w="1282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3436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๖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.คุณสมบัติของอาจารย์ที่ปรึกษาวิทยานิพนธ์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ร่วม (ถ้ามี)</w:t>
            </w:r>
          </w:p>
        </w:tc>
        <w:tc>
          <w:tcPr>
            <w:tcW w:w="5529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มีคุณวุฒิปริญญาเอกหรือดำรงตำแหน่งทางวิชาการไม่ตำกว่ารองศาสตราจารย์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</w:p>
          <w:p w:rsidR="000C1881" w:rsidRPr="00DC2CA2" w:rsidRDefault="003436F7" w:rsidP="00DC2CA2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ื่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อรับปริญญา</w:t>
            </w:r>
          </w:p>
        </w:tc>
        <w:tc>
          <w:tcPr>
            <w:tcW w:w="1282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๗.คุณสมบัติของอาจารย์ผู้สอบวิทยานิพนธ์</w:t>
            </w:r>
          </w:p>
        </w:tc>
        <w:tc>
          <w:tcPr>
            <w:tcW w:w="5529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3436F7" w:rsidRPr="00DC2CA2" w:rsidRDefault="003436F7" w:rsidP="003436F7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3436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๘.การตีพิมพ์เผยแพร่ผลของผู้สำเร็จการศึกษา</w:t>
            </w:r>
          </w:p>
        </w:tc>
        <w:tc>
          <w:tcPr>
            <w:tcW w:w="5529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เฉพาะแผน</w:t>
            </w:r>
            <w:r w:rsidRPr="00DC2CA2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 เท่านั้น</w:t>
            </w:r>
          </w:p>
          <w:p w:rsidR="003436F7" w:rsidRPr="00DC2CA2" w:rsidRDefault="003436F7" w:rsidP="003436F7">
            <w:pPr>
              <w:jc w:val="both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้องเป็นรายงานการสืบเนื่องฉบับเต็มในการประชุมทางวิชาการหรือวารสารสิ่งพิมพ์วิชาการซึ่งอยู่ในรูปแบบเอกสารหรือส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ื่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ออิเล็กทรอนิกส์</w:t>
            </w: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๙.ภาระงานอาจารย์ที่ปรึกษาวิทยานิพนธ์และการค้นคว้าอิสระ</w:t>
            </w:r>
          </w:p>
        </w:tc>
        <w:tc>
          <w:tcPr>
            <w:tcW w:w="5529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วิทยานิพนธ์</w:t>
            </w:r>
          </w:p>
          <w:p w:rsidR="003436F7" w:rsidRPr="00DC2CA2" w:rsidRDefault="003436F7" w:rsidP="006101E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 ๑ คน ต่อนักศึกษา ๕ คน</w:t>
            </w:r>
          </w:p>
          <w:p w:rsidR="003436F7" w:rsidRPr="00DC2CA2" w:rsidRDefault="003436F7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การค้นคว้าอิสระ</w:t>
            </w:r>
          </w:p>
          <w:p w:rsidR="003436F7" w:rsidRPr="00DC2CA2" w:rsidRDefault="003436F7" w:rsidP="006101E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 ๑ คน ต่อนักศึกษา ๑๕ คน</w:t>
            </w:r>
          </w:p>
          <w:p w:rsidR="003436F7" w:rsidRPr="00DC2CA2" w:rsidRDefault="003436F7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วิทยานิพนธ์อาจารย์ ๑ คน ต่อนักศึกษา ๕ คน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๑๐.อาจารย์ที่ปรึกษาวิทยานิพนธ์และการค้นคว้าอิสระในระดับบัณฑิตศึกษา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529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 ๑ เรื่องในรอบ ๕ ปี</w:t>
            </w:r>
          </w:p>
          <w:p w:rsidR="003436F7" w:rsidRPr="00DC2CA2" w:rsidRDefault="003436F7" w:rsidP="006101EB">
            <w:pPr>
              <w:rPr>
                <w:sz w:val="28"/>
                <w:szCs w:val="28"/>
                <w:cs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RPr="00DC2CA2" w:rsidTr="000C1881">
        <w:tc>
          <w:tcPr>
            <w:tcW w:w="294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๑๑.การปรับปรุงหลักสูตรตามรอบระยะเวลาที่กำหนด</w:t>
            </w:r>
          </w:p>
        </w:tc>
        <w:tc>
          <w:tcPr>
            <w:tcW w:w="5529" w:type="dxa"/>
          </w:tcPr>
          <w:p w:rsidR="003436F7" w:rsidRPr="00DC2CA2" w:rsidRDefault="003436F7" w:rsidP="00DC2CA2">
            <w:pPr>
              <w:jc w:val="both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</w:t>
            </w:r>
            <w:r w:rsidR="00DC2CA2"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้องไม่เกิน</w:t>
            </w:r>
            <w:r w:rsidR="00DC2CA2"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๕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ปี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เพื่อให้หลักสูตรใช้งานในปีที่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๖)</w:t>
            </w: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DC2CA2" w:rsidTr="000C1881">
        <w:tc>
          <w:tcPr>
            <w:tcW w:w="2943" w:type="dxa"/>
            <w:vMerge w:val="restart"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๒.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ระดับอุดมศึกษาแห่งชาติ</w:t>
            </w:r>
          </w:p>
        </w:tc>
        <w:tc>
          <w:tcPr>
            <w:tcW w:w="5529" w:type="dxa"/>
          </w:tcPr>
          <w:p w:rsidR="000C1881" w:rsidRPr="00DC2CA2" w:rsidRDefault="000C1881" w:rsidP="006101EB">
            <w:pPr>
              <w:jc w:val="thaiDistribute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 อาจารย์ประจำหลักสูตรอย่างน้อยร้อยละ ๘๐ มีส่วนร่วมในการประชุมเพื่อวางแผน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DC2CA2" w:rsidTr="000C1881">
        <w:tc>
          <w:tcPr>
            <w:tcW w:w="294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0C1881" w:rsidRPr="00DC2CA2" w:rsidRDefault="000C1881" w:rsidP="006101EB">
            <w:pPr>
              <w:jc w:val="thaiDistribute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 มีรายละเอียดของหลักสูตร ตามแบบ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มอค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๒ที่สอดคล้องกับกรอบมาตรฐานคุณวุฒิ ระดับอุดมศึกษาแห่งชาติ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DC2CA2" w:rsidTr="000C1881">
        <w:tc>
          <w:tcPr>
            <w:tcW w:w="294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0C1881" w:rsidRPr="00DC2CA2" w:rsidRDefault="000C1881" w:rsidP="006101EB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 (ถ้ามี) 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๓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๔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อย่างน้อยก่อนเปิดภาคสอนในแต่ละภาคการศึกษาให้ครบทุกรายวิชา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DC2CA2" w:rsidTr="000C1881">
        <w:tc>
          <w:tcPr>
            <w:tcW w:w="294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0C1881" w:rsidRPr="00DC2CA2" w:rsidRDefault="000C1881" w:rsidP="006101EB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๔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ถ้ามี) 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คอ ๕ 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๖ภายใน ๖๐ วันหลังสิ้นสุดภาคการศึกษ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า</w:t>
            </w: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RPr="00DC2CA2" w:rsidTr="000C1881">
        <w:tc>
          <w:tcPr>
            <w:tcW w:w="294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29" w:type="dxa"/>
          </w:tcPr>
          <w:p w:rsidR="000C1881" w:rsidRPr="00DC2CA2" w:rsidRDefault="000C1881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๕ จัดทำรายงานผลการดำเนินงานของหลักสูตร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๗ ภายในวัน ๖๐ วัน หลักสิ้นสุดปีการศึกษา</w:t>
            </w: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</w:tcPr>
          <w:p w:rsidR="000C1881" w:rsidRPr="00DC2CA2" w:rsidRDefault="000C1881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0C1881">
        <w:tc>
          <w:tcPr>
            <w:tcW w:w="2943" w:type="dxa"/>
          </w:tcPr>
          <w:p w:rsidR="00DC2CA2" w:rsidRPr="000C1881" w:rsidRDefault="00DC2CA2" w:rsidP="006101EB">
            <w:pPr>
              <w:tabs>
                <w:tab w:val="left" w:pos="2377"/>
              </w:tabs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</w:pPr>
            <w:r w:rsidRPr="000C1881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529" w:type="dxa"/>
          </w:tcPr>
          <w:p w:rsidR="00DC2CA2" w:rsidRPr="000C1881" w:rsidRDefault="00DC2CA2" w:rsidP="00DC2CA2">
            <w:pPr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b/>
                <w:bCs/>
                <w:color w:val="000000"/>
                <w:sz w:val="36"/>
                <w:szCs w:val="36"/>
                <w:cs/>
              </w:rPr>
              <w:t>ระดับปริญญา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โท</w:t>
            </w:r>
            <w:r w:rsidRPr="000C1881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0C1881">
              <w:rPr>
                <w:b/>
                <w:bCs/>
                <w:color w:val="000000"/>
                <w:sz w:val="36"/>
                <w:szCs w:val="36"/>
                <w:cs/>
              </w:rPr>
              <w:t xml:space="preserve">เกณฑ์ 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๑๒</w:t>
            </w:r>
            <w:r w:rsidRPr="000C1881">
              <w:rPr>
                <w:b/>
                <w:bCs/>
                <w:color w:val="000000"/>
                <w:sz w:val="36"/>
                <w:szCs w:val="36"/>
                <w:cs/>
              </w:rPr>
              <w:t xml:space="preserve"> ข้อ</w:t>
            </w:r>
          </w:p>
        </w:tc>
        <w:tc>
          <w:tcPr>
            <w:tcW w:w="1282" w:type="dxa"/>
          </w:tcPr>
          <w:p w:rsidR="00DC2CA2" w:rsidRPr="000C1881" w:rsidRDefault="00DC2CA2" w:rsidP="006101EB">
            <w:pPr>
              <w:jc w:val="center"/>
              <w:rPr>
                <w:b/>
                <w:bCs/>
                <w:sz w:val="36"/>
                <w:szCs w:val="36"/>
              </w:rPr>
            </w:pPr>
            <w:r w:rsidRPr="000C1881">
              <w:rPr>
                <w:rFonts w:hint="cs"/>
                <w:b/>
                <w:bCs/>
                <w:sz w:val="36"/>
                <w:szCs w:val="36"/>
                <w:cs/>
              </w:rPr>
              <w:t>......... ข้อ</w:t>
            </w:r>
          </w:p>
        </w:tc>
        <w:tc>
          <w:tcPr>
            <w:tcW w:w="1282" w:type="dxa"/>
          </w:tcPr>
          <w:p w:rsidR="00DC2CA2" w:rsidRPr="000C1881" w:rsidRDefault="00DC2CA2" w:rsidP="006101EB">
            <w:pPr>
              <w:jc w:val="center"/>
              <w:rPr>
                <w:b/>
                <w:bCs/>
                <w:sz w:val="36"/>
                <w:szCs w:val="36"/>
              </w:rPr>
            </w:pPr>
            <w:r w:rsidRPr="000C1881">
              <w:rPr>
                <w:rFonts w:hint="cs"/>
                <w:b/>
                <w:bCs/>
                <w:sz w:val="36"/>
                <w:szCs w:val="36"/>
                <w:cs/>
              </w:rPr>
              <w:t>......... ข้อ</w:t>
            </w:r>
          </w:p>
        </w:tc>
        <w:tc>
          <w:tcPr>
            <w:tcW w:w="3712" w:type="dxa"/>
          </w:tcPr>
          <w:p w:rsidR="00DC2CA2" w:rsidRPr="000C1881" w:rsidRDefault="00DC2CA2" w:rsidP="006101EB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DC2CA2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</w:rPr>
      </w:pPr>
    </w:p>
    <w:p w:rsidR="00DC2CA2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</w:rPr>
      </w:pPr>
    </w:p>
    <w:p w:rsidR="00DC2CA2" w:rsidRPr="000C1881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</w:rPr>
      </w:pPr>
      <w:r w:rsidRPr="000C1881">
        <w:rPr>
          <w:rFonts w:asciiTheme="minorBidi" w:hAnsiTheme="minorBidi" w:cstheme="minorBidi"/>
          <w:b/>
          <w:bCs/>
          <w:szCs w:val="32"/>
          <w:cs/>
        </w:rPr>
        <w:t xml:space="preserve">ผู้ประเมิน  </w:t>
      </w:r>
      <w:r>
        <w:rPr>
          <w:rFonts w:asciiTheme="minorBidi" w:hAnsiTheme="minorBidi" w:cstheme="minorBidi" w:hint="cs"/>
          <w:b/>
          <w:bCs/>
          <w:szCs w:val="32"/>
          <w:cs/>
        </w:rPr>
        <w:t>..........................</w:t>
      </w:r>
      <w:r w:rsidRPr="000C1881">
        <w:rPr>
          <w:rFonts w:asciiTheme="minorBidi" w:hAnsiTheme="minorBidi" w:cstheme="minorBidi"/>
          <w:b/>
          <w:bCs/>
          <w:szCs w:val="32"/>
          <w:cs/>
        </w:rPr>
        <w:t>................................................................</w:t>
      </w:r>
    </w:p>
    <w:p w:rsidR="00DC2CA2" w:rsidRPr="000C1881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  <w:cs/>
        </w:rPr>
      </w:pPr>
      <w:r w:rsidRPr="000C1881">
        <w:rPr>
          <w:rFonts w:asciiTheme="minorBidi" w:hAnsiTheme="minorBidi" w:cstheme="minorBidi"/>
          <w:b/>
          <w:bCs/>
          <w:szCs w:val="32"/>
        </w:rPr>
        <w:t>(………………………………………………………………………….)</w:t>
      </w:r>
    </w:p>
    <w:p w:rsidR="00F01AF4" w:rsidRDefault="00F01AF4">
      <w:pPr>
        <w:rPr>
          <w:b/>
          <w:bCs/>
          <w:sz w:val="24"/>
          <w:cs/>
        </w:rPr>
      </w:pPr>
      <w:r>
        <w:rPr>
          <w:b/>
          <w:bCs/>
          <w:sz w:val="24"/>
          <w:cs/>
        </w:rPr>
        <w:br w:type="page"/>
      </w:r>
    </w:p>
    <w:p w:rsidR="00DC2CA2" w:rsidRPr="000C1881" w:rsidRDefault="00DC2CA2" w:rsidP="00DC2CA2">
      <w:pPr>
        <w:pStyle w:val="a6"/>
        <w:tabs>
          <w:tab w:val="left" w:pos="2835"/>
        </w:tabs>
        <w:jc w:val="center"/>
        <w:rPr>
          <w:rFonts w:cs="TH SarabunPSK"/>
          <w:b/>
          <w:bCs/>
          <w:sz w:val="24"/>
          <w:szCs w:val="32"/>
        </w:rPr>
      </w:pPr>
      <w:r w:rsidRPr="000C1881">
        <w:rPr>
          <w:rFonts w:cs="TH SarabunPSK"/>
          <w:b/>
          <w:bCs/>
          <w:sz w:val="24"/>
          <w:szCs w:val="32"/>
          <w:cs/>
        </w:rPr>
        <w:t>ตัวบ่งชี้ตามเกณฑ์มาตรฐานหล</w:t>
      </w:r>
      <w:r>
        <w:rPr>
          <w:rFonts w:cs="TH SarabunPSK"/>
          <w:b/>
          <w:bCs/>
          <w:sz w:val="24"/>
          <w:szCs w:val="32"/>
          <w:cs/>
        </w:rPr>
        <w:t>ักสูตรและเกณฑ์ต่างๆที่เกี่ยวข้อ</w:t>
      </w:r>
      <w:r>
        <w:rPr>
          <w:rFonts w:cs="TH SarabunPSK" w:hint="cs"/>
          <w:b/>
          <w:bCs/>
          <w:sz w:val="24"/>
          <w:szCs w:val="32"/>
          <w:cs/>
        </w:rPr>
        <w:t>ง</w:t>
      </w:r>
    </w:p>
    <w:p w:rsidR="00DC2CA2" w:rsidRDefault="00DC2CA2" w:rsidP="00DC2CA2">
      <w:pPr>
        <w:pStyle w:val="a6"/>
        <w:tabs>
          <w:tab w:val="left" w:pos="2835"/>
        </w:tabs>
        <w:rPr>
          <w:rFonts w:cs="TH SarabunPSK"/>
          <w:b/>
          <w:bCs/>
          <w:sz w:val="24"/>
          <w:szCs w:val="32"/>
        </w:rPr>
      </w:pPr>
      <w:r w:rsidRPr="00DC2CA2">
        <w:rPr>
          <w:rFonts w:cs="TH SarabunPSK"/>
          <w:b/>
          <w:bCs/>
          <w:sz w:val="28"/>
          <w:szCs w:val="36"/>
          <w:cs/>
        </w:rPr>
        <w:t xml:space="preserve">ระดับ  </w:t>
      </w:r>
      <w:r w:rsidRPr="00DC2CA2">
        <w:rPr>
          <w:rFonts w:cs="Arial"/>
          <w:b/>
          <w:bCs/>
          <w:sz w:val="28"/>
          <w:szCs w:val="36"/>
          <w:cs/>
        </w:rPr>
        <w:t>□</w:t>
      </w:r>
      <w:r w:rsidRPr="00DC2CA2">
        <w:rPr>
          <w:rFonts w:cs="TH SarabunPSK"/>
          <w:b/>
          <w:bCs/>
          <w:sz w:val="28"/>
          <w:szCs w:val="36"/>
          <w:cs/>
        </w:rPr>
        <w:t xml:space="preserve"> ปริญญา</w:t>
      </w:r>
      <w:r w:rsidRPr="00DC2CA2">
        <w:rPr>
          <w:rFonts w:cs="TH SarabunPSK" w:hint="cs"/>
          <w:b/>
          <w:bCs/>
          <w:sz w:val="28"/>
          <w:szCs w:val="36"/>
          <w:cs/>
        </w:rPr>
        <w:t>เอก</w:t>
      </w:r>
      <w:r w:rsidRPr="00DC2CA2">
        <w:rPr>
          <w:rFonts w:cs="TH SarabunPSK"/>
          <w:b/>
          <w:bCs/>
          <w:sz w:val="28"/>
          <w:szCs w:val="36"/>
          <w:cs/>
        </w:rPr>
        <w:t xml:space="preserve"> </w:t>
      </w:r>
      <w:r w:rsidRPr="00DC2CA2">
        <w:rPr>
          <w:rFonts w:cs="TH SarabunPSK" w:hint="cs"/>
          <w:b/>
          <w:bCs/>
          <w:sz w:val="28"/>
          <w:szCs w:val="36"/>
          <w:cs/>
        </w:rPr>
        <w:t xml:space="preserve">  </w:t>
      </w:r>
      <w:r w:rsidRPr="000C1881">
        <w:rPr>
          <w:rFonts w:cs="TH SarabunPSK"/>
          <w:b/>
          <w:bCs/>
          <w:sz w:val="24"/>
          <w:szCs w:val="32"/>
          <w:cs/>
        </w:rPr>
        <w:t>หลักสูตร ....................................</w:t>
      </w:r>
      <w:r>
        <w:rPr>
          <w:rFonts w:cs="TH SarabunPSK" w:hint="cs"/>
          <w:b/>
          <w:bCs/>
          <w:sz w:val="24"/>
          <w:szCs w:val="32"/>
          <w:cs/>
        </w:rPr>
        <w:t>.............</w:t>
      </w:r>
      <w:r w:rsidRPr="000C1881">
        <w:rPr>
          <w:rFonts w:cs="TH SarabunPSK"/>
          <w:b/>
          <w:bCs/>
          <w:sz w:val="24"/>
          <w:szCs w:val="32"/>
          <w:cs/>
        </w:rPr>
        <w:t>.</w:t>
      </w:r>
      <w:r>
        <w:rPr>
          <w:rFonts w:cs="TH SarabunPSK" w:hint="cs"/>
          <w:b/>
          <w:bCs/>
          <w:sz w:val="24"/>
          <w:szCs w:val="32"/>
          <w:cs/>
        </w:rPr>
        <w:t>........................</w:t>
      </w:r>
      <w:r w:rsidRPr="000C1881">
        <w:rPr>
          <w:rFonts w:cs="TH SarabunPSK"/>
          <w:b/>
          <w:bCs/>
          <w:sz w:val="24"/>
          <w:szCs w:val="32"/>
          <w:cs/>
        </w:rPr>
        <w:t>.............</w:t>
      </w:r>
      <w:r>
        <w:rPr>
          <w:rFonts w:cs="TH SarabunPSK" w:hint="cs"/>
          <w:b/>
          <w:bCs/>
          <w:sz w:val="24"/>
          <w:szCs w:val="32"/>
          <w:cs/>
        </w:rPr>
        <w:t>..................</w:t>
      </w:r>
      <w:r w:rsidRPr="000C1881">
        <w:rPr>
          <w:rFonts w:cs="TH SarabunPSK"/>
          <w:b/>
          <w:bCs/>
          <w:sz w:val="24"/>
          <w:szCs w:val="32"/>
          <w:cs/>
        </w:rPr>
        <w:t>....... คณะ....................</w:t>
      </w:r>
      <w:r>
        <w:rPr>
          <w:rFonts w:cs="TH SarabunPSK" w:hint="cs"/>
          <w:b/>
          <w:bCs/>
          <w:sz w:val="24"/>
          <w:szCs w:val="32"/>
          <w:cs/>
        </w:rPr>
        <w:t>...........</w:t>
      </w:r>
      <w:r w:rsidRPr="000C1881">
        <w:rPr>
          <w:rFonts w:cs="TH SarabunPSK"/>
          <w:b/>
          <w:bCs/>
          <w:sz w:val="24"/>
          <w:szCs w:val="32"/>
          <w:cs/>
        </w:rPr>
        <w:t>...............................................</w:t>
      </w:r>
    </w:p>
    <w:p w:rsidR="00DC2CA2" w:rsidRDefault="00DC2CA2" w:rsidP="00DC2CA2">
      <w:pPr>
        <w:pStyle w:val="a6"/>
        <w:tabs>
          <w:tab w:val="left" w:pos="2835"/>
        </w:tabs>
        <w:rPr>
          <w:rFonts w:cs="TH SarabunPSK"/>
          <w:b/>
          <w:bCs/>
          <w:sz w:val="24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5281"/>
        <w:gridCol w:w="1290"/>
        <w:gridCol w:w="1290"/>
        <w:gridCol w:w="3374"/>
      </w:tblGrid>
      <w:tr w:rsidR="002B22DA" w:rsidRPr="009470F4" w:rsidTr="00DC2CA2">
        <w:trPr>
          <w:tblHeader/>
        </w:trPr>
        <w:tc>
          <w:tcPr>
            <w:tcW w:w="2933" w:type="dxa"/>
            <w:vMerge w:val="restart"/>
          </w:tcPr>
          <w:p w:rsidR="002B22DA" w:rsidRPr="009470F4" w:rsidRDefault="002B22DA" w:rsidP="009470F4">
            <w:pPr>
              <w:jc w:val="center"/>
              <w:rPr>
                <w:b/>
                <w:bCs/>
                <w:cs/>
              </w:rPr>
            </w:pPr>
            <w:r w:rsidRPr="009470F4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5501" w:type="dxa"/>
            <w:vMerge w:val="restart"/>
          </w:tcPr>
          <w:p w:rsidR="002B22DA" w:rsidRPr="009470F4" w:rsidRDefault="002B22DA" w:rsidP="009470F4">
            <w:pPr>
              <w:jc w:val="center"/>
              <w:rPr>
                <w:b/>
                <w:bCs/>
                <w:cs/>
              </w:rPr>
            </w:pPr>
            <w:r w:rsidRPr="009470F4">
              <w:rPr>
                <w:b/>
                <w:bCs/>
                <w:cs/>
              </w:rPr>
              <w:t>ประเด็นพิจารณา</w:t>
            </w:r>
          </w:p>
        </w:tc>
        <w:tc>
          <w:tcPr>
            <w:tcW w:w="2638" w:type="dxa"/>
            <w:gridSpan w:val="2"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ผลการพิจารณา</w:t>
            </w:r>
          </w:p>
        </w:tc>
        <w:tc>
          <w:tcPr>
            <w:tcW w:w="3524" w:type="dxa"/>
            <w:vMerge w:val="restart"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B22DA" w:rsidRPr="009470F4" w:rsidTr="00DC2CA2">
        <w:trPr>
          <w:tblHeader/>
        </w:trPr>
        <w:tc>
          <w:tcPr>
            <w:tcW w:w="2933" w:type="dxa"/>
            <w:vMerge/>
          </w:tcPr>
          <w:p w:rsidR="002B22DA" w:rsidRPr="009470F4" w:rsidRDefault="002B22DA" w:rsidP="009470F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501" w:type="dxa"/>
            <w:vMerge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ครบ</w:t>
            </w:r>
          </w:p>
        </w:tc>
        <w:tc>
          <w:tcPr>
            <w:tcW w:w="1319" w:type="dxa"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  <w:r w:rsidRPr="009470F4">
              <w:rPr>
                <w:rFonts w:hint="cs"/>
                <w:b/>
                <w:bCs/>
                <w:cs/>
              </w:rPr>
              <w:t>ไม่ครบ</w:t>
            </w:r>
          </w:p>
        </w:tc>
        <w:tc>
          <w:tcPr>
            <w:tcW w:w="3524" w:type="dxa"/>
            <w:vMerge/>
          </w:tcPr>
          <w:p w:rsidR="002B22DA" w:rsidRPr="009470F4" w:rsidRDefault="002B22DA" w:rsidP="009470F4">
            <w:pPr>
              <w:jc w:val="center"/>
              <w:rPr>
                <w:b/>
                <w:bCs/>
              </w:rPr>
            </w:pPr>
          </w:p>
        </w:tc>
      </w:tr>
      <w:tr w:rsidR="00DC2CA2" w:rsidTr="00DC2CA2">
        <w:tc>
          <w:tcPr>
            <w:tcW w:w="2933" w:type="dxa"/>
          </w:tcPr>
          <w:p w:rsidR="002B22DA" w:rsidRPr="00DC2CA2" w:rsidRDefault="009470F4" w:rsidP="009470F4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="002B22DA"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5501" w:type="dxa"/>
          </w:tcPr>
          <w:p w:rsidR="002B22DA" w:rsidRPr="00DC2CA2" w:rsidRDefault="002B22DA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ไม่น้อยกว่า ๕ คน และเป็นอาจารย์ประจำเกินกว่า ๑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319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2B22DA" w:rsidRPr="00DC2CA2" w:rsidRDefault="002B22DA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2B22DA" w:rsidRPr="00DC2CA2" w:rsidRDefault="002B22DA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๒.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501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้องทำหน้าที่เป็นอาจารย์ประจำหลักสูตรที่ระบุไว้ในหลักสูตรใดหลักสูตรหนึ่งเท่านั้นโดยมีคุณสมบัติเป็นอาจารย์ผู้รับผิดชอบหลักสูตรหรืออาจารย์ที่ปรึกษาวิทยานิพนธ์หรืออาจารย์ผู้สอบวิทยานิพนธ์หรืออาจารย์ผู้สอน</w:t>
            </w: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501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คุณวุฒิไม่ตำกว่าปริญญาเอกหรือเทียบเท่าหรือดำรงตำแหน่งศาสตราจารย์ขึ้นไป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ในสาขาวิชานั้นหรือสาขาที่สัมพันธ์</w:t>
            </w: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กัน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จำนวนอย่างน้อย</w:t>
            </w: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 คน</w:t>
            </w: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๔.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คุณสมบัติของอาจารย์ผู้สอน</w:t>
            </w:r>
          </w:p>
        </w:tc>
        <w:tc>
          <w:tcPr>
            <w:tcW w:w="5501" w:type="dxa"/>
          </w:tcPr>
          <w:p w:rsidR="009470F4" w:rsidRPr="00DC2CA2" w:rsidRDefault="009470F4" w:rsidP="009470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มีคุณวุฒิปริญญาเอกหรือดำรงตำแหน่งทางวิชาการไม่ตำกว่ารองศาสตราจารย์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</w:p>
          <w:p w:rsidR="009470F4" w:rsidRPr="00DC2CA2" w:rsidRDefault="009470F4" w:rsidP="009470F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มีประสบการณ์การสอนและ</w:t>
            </w:r>
          </w:p>
          <w:p w:rsidR="009470F4" w:rsidRPr="00DC2CA2" w:rsidRDefault="009470F4" w:rsidP="009470F4">
            <w:pPr>
              <w:rPr>
                <w:b/>
                <w:bCs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</w:t>
            </w:r>
            <w:r w:rsidR="003436F7"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่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อรับปริญญา</w:t>
            </w: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9470F4" w:rsidRPr="00DC2CA2" w:rsidRDefault="009470F4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๕.คุณสมบัติของอาจารย์ที่ปรึกษาวิทยานิพนธ์หลักและอาจารย์ที่ปรึกษาการค้นคว้าอิสระ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501" w:type="dxa"/>
          </w:tcPr>
          <w:p w:rsidR="009470F4" w:rsidRPr="00DC2CA2" w:rsidRDefault="009470F4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อาจารย์ประจำมีคุณวุฒิปริญญาเอกหรือดำรงตำแหน่งทางวิชาการไม่ตำกว่ารองศาสตราจารย์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</w:p>
          <w:p w:rsidR="009470F4" w:rsidRPr="00DC2CA2" w:rsidRDefault="009470F4" w:rsidP="003436F7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ื่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อรับปริญญา</w:t>
            </w: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9470F4" w:rsidRPr="00DC2CA2" w:rsidRDefault="009470F4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9470F4" w:rsidRPr="00DC2CA2" w:rsidRDefault="009470F4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Tr="00DC2CA2">
        <w:tc>
          <w:tcPr>
            <w:tcW w:w="293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๖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.คุณสมบัติของอาจารย์ที่ปรึกษาวิทยานิพนธ์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ร่วม (ถ้ามี)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๑.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มีคุณวุฒิปริญญาเอกหรือดำรงตำแหน่งทางวิชาการไม่ตำกว่ารองศาสตราจารย์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</w:p>
          <w:p w:rsidR="003436F7" w:rsidRPr="00DC2CA2" w:rsidRDefault="003436F7" w:rsidP="006101EB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ื่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อรับปริญญา</w:t>
            </w:r>
          </w:p>
        </w:tc>
        <w:tc>
          <w:tcPr>
            <w:tcW w:w="1319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Tr="00DC2CA2">
        <w:tc>
          <w:tcPr>
            <w:tcW w:w="293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๗.คุณสมบัติของอาจารย์ผู้สอบวิทยานิพนธ์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.อาจารย์ประจำและผู้ทรงคุณวุฒิภายนอกสถาบันที่มีคุณวุฒิปริญญาเอกหรือเทียบเท่าหรือ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3436F7" w:rsidRPr="00DC2CA2" w:rsidRDefault="003436F7" w:rsidP="00DC2CA2">
            <w:pPr>
              <w:rPr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๒.มีประสบการณ์ในการทำวิจัยที่ไม่ใช่ส่วนหนึ่งของการศึกษาเพื่อรับปริญญา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1319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6101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3436F7" w:rsidRPr="00DC2CA2" w:rsidRDefault="003436F7" w:rsidP="003436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๘.การตีพิมพ์เผยแพร่ผลของผู้สำเร็จการศึกษา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วารสารหรือสิ่งพิมพ์วิชาการที่มีกรรมการภายนอกมาร่วมกลั่นกรองซึ่งอยู่ในรูปแบบเอกสารหรือ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สื่ออิ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เลกทรอนิกส์</w:t>
            </w: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๙.ภาระงานอาจารย์ที่ปรึกษาวิทยานิพนธ์และการค้นคว้าอิสระ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วิทยานิพนธ์</w:t>
            </w:r>
          </w:p>
          <w:p w:rsidR="003436F7" w:rsidRPr="00DC2CA2" w:rsidRDefault="003436F7" w:rsidP="003436F7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อาจารย์ ๑ คน ต่อนักศึกษา ๕ คน</w:t>
            </w: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Tr="00DC2CA2">
        <w:tc>
          <w:tcPr>
            <w:tcW w:w="293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๑๐.อาจารย์ที่ปรึกษาวิทยานิพนธ์และการค้นคว้าอิสระในระดับบัณฑิตศึกษา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 ๑ เรื่องในรอบ ๕ ปี</w:t>
            </w:r>
          </w:p>
          <w:p w:rsidR="003436F7" w:rsidRPr="00DC2CA2" w:rsidRDefault="003436F7" w:rsidP="006101EB">
            <w:pPr>
              <w:rPr>
                <w:sz w:val="28"/>
                <w:szCs w:val="28"/>
                <w:cs/>
              </w:rPr>
            </w:pP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36F7" w:rsidTr="00DC2CA2">
        <w:tc>
          <w:tcPr>
            <w:tcW w:w="2933" w:type="dxa"/>
          </w:tcPr>
          <w:p w:rsidR="003436F7" w:rsidRPr="00DC2CA2" w:rsidRDefault="003436F7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๑๑.การปรับปรุงหลักสูตรตามรอบระยะเวลาที่กำหนด</w:t>
            </w:r>
          </w:p>
        </w:tc>
        <w:tc>
          <w:tcPr>
            <w:tcW w:w="5501" w:type="dxa"/>
          </w:tcPr>
          <w:p w:rsidR="003436F7" w:rsidRPr="00DC2CA2" w:rsidRDefault="003436F7" w:rsidP="006101EB">
            <w:pPr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ต้องไม่เกิน ๕ ปี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เพื่อให้หลักสูตรใช้งานปีที่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436F7" w:rsidRPr="00DC2CA2" w:rsidRDefault="003436F7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3436F7" w:rsidRPr="00DC2CA2" w:rsidRDefault="003436F7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Tr="00DC2CA2">
        <w:tc>
          <w:tcPr>
            <w:tcW w:w="2933" w:type="dxa"/>
            <w:vMerge w:val="restart"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๒.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ระดับอุดมศึกษาแห่งชาติ</w:t>
            </w:r>
          </w:p>
        </w:tc>
        <w:tc>
          <w:tcPr>
            <w:tcW w:w="5501" w:type="dxa"/>
          </w:tcPr>
          <w:p w:rsidR="000C1881" w:rsidRPr="00DC2CA2" w:rsidRDefault="000C1881" w:rsidP="003436F7">
            <w:pPr>
              <w:jc w:val="thaiDistribute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๑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.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อาจารย์ประจำหลักสูตรอย่างน้อยร้อยละ ๘๐ มีส่วนร่วมในการประชุมเพื่อวางแผน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ติดตามและทบทวนการดำเนินงานหลักสูตร</w:t>
            </w: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Tr="00DC2CA2">
        <w:tc>
          <w:tcPr>
            <w:tcW w:w="293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01" w:type="dxa"/>
          </w:tcPr>
          <w:p w:rsidR="000C1881" w:rsidRPr="00DC2CA2" w:rsidRDefault="000C1881" w:rsidP="003436F7">
            <w:pPr>
              <w:jc w:val="thaiDistribute"/>
              <w:rPr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.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มีรายละเอียดของหลักสูตร ตามแบบ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มอค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๒ที่สอดคล้องกับกรอบมาตรฐานคุณวุฒิ ระดับอุดมศึกษาแห่งชาติ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Tr="00DC2CA2">
        <w:tc>
          <w:tcPr>
            <w:tcW w:w="293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01" w:type="dxa"/>
          </w:tcPr>
          <w:p w:rsidR="000C1881" w:rsidRPr="00DC2CA2" w:rsidRDefault="000C1881" w:rsidP="000C1881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๓</w:t>
            </w:r>
            <w:r w:rsidR="00DC2CA2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 (ถ้ามี) 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๓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และม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๔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อย่างน้อยก่อนเปิดภาคสอนในแต่ละภาคการศึกษาให้ครบทุกรายวิชา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Tr="00DC2CA2">
        <w:tc>
          <w:tcPr>
            <w:tcW w:w="293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01" w:type="dxa"/>
          </w:tcPr>
          <w:p w:rsidR="000C1881" w:rsidRPr="00DC2CA2" w:rsidRDefault="000C1881" w:rsidP="000C1881">
            <w:pPr>
              <w:jc w:val="thaiDistribute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๔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.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จัดทำรายงานผลการดำเนินงานของรายวิชาและรายงานผลการดำเนินการของประสบการณ์ภาคสนาม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ถ้ามี) 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๕ และ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มคอ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๖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ภายใน ๖๐ วันหลังสิ้นสุดภาคการศึกษ</w:t>
            </w:r>
            <w:r w:rsidRP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า</w:t>
            </w: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1881" w:rsidTr="00DC2CA2">
        <w:tc>
          <w:tcPr>
            <w:tcW w:w="2933" w:type="dxa"/>
            <w:vMerge/>
          </w:tcPr>
          <w:p w:rsidR="000C1881" w:rsidRPr="00DC2CA2" w:rsidRDefault="000C1881" w:rsidP="006101EB">
            <w:pPr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  <w:tc>
          <w:tcPr>
            <w:tcW w:w="5501" w:type="dxa"/>
          </w:tcPr>
          <w:p w:rsidR="000C1881" w:rsidRPr="00DC2CA2" w:rsidRDefault="000C1881" w:rsidP="006101EB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๕</w:t>
            </w:r>
            <w:r w:rsidR="00DC2CA2">
              <w:rPr>
                <w:rFonts w:eastAsia="Times New Roman" w:hint="cs"/>
                <w:color w:val="000000"/>
                <w:sz w:val="28"/>
                <w:szCs w:val="28"/>
                <w:cs/>
              </w:rPr>
              <w:t>.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 จัดทำรายงานผลการดำเนินงานของหลักสูตร</w:t>
            </w:r>
            <w:r w:rsidRPr="00DC2CA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ตาม</w:t>
            </w:r>
            <w:proofErr w:type="spellStart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แบบม</w:t>
            </w:r>
            <w:proofErr w:type="spellEnd"/>
            <w:r w:rsidRPr="00DC2CA2">
              <w:rPr>
                <w:rFonts w:eastAsia="Times New Roman"/>
                <w:color w:val="000000"/>
                <w:sz w:val="28"/>
                <w:szCs w:val="28"/>
                <w:cs/>
              </w:rPr>
              <w:t>คอ ๗ ภายในวัน ๖๐ วัน หลักสิ้นสุดปีการศึกษา</w:t>
            </w: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0C1881" w:rsidRPr="00DC2CA2" w:rsidRDefault="000C1881" w:rsidP="00947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4" w:type="dxa"/>
          </w:tcPr>
          <w:p w:rsidR="000C1881" w:rsidRPr="00DC2CA2" w:rsidRDefault="000C1881" w:rsidP="006101E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CA2" w:rsidTr="00DC2CA2">
        <w:tc>
          <w:tcPr>
            <w:tcW w:w="2933" w:type="dxa"/>
          </w:tcPr>
          <w:p w:rsidR="00DC2CA2" w:rsidRPr="000C1881" w:rsidRDefault="00DC2CA2" w:rsidP="006101EB">
            <w:pPr>
              <w:tabs>
                <w:tab w:val="left" w:pos="2377"/>
              </w:tabs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</w:pPr>
            <w:r w:rsidRPr="000C1881">
              <w:rPr>
                <w:rFonts w:eastAsia="Times New Roman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501" w:type="dxa"/>
          </w:tcPr>
          <w:p w:rsidR="00DC2CA2" w:rsidRPr="000C1881" w:rsidRDefault="00DC2CA2" w:rsidP="006101EB">
            <w:pPr>
              <w:jc w:val="both"/>
              <w:rPr>
                <w:rFonts w:eastAsia="Times New Roman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b/>
                <w:bCs/>
                <w:color w:val="000000"/>
                <w:sz w:val="36"/>
                <w:szCs w:val="36"/>
                <w:cs/>
              </w:rPr>
              <w:t>ระดับปริญญา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เอก</w:t>
            </w:r>
            <w:r w:rsidRPr="000C1881">
              <w:rPr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0C1881">
              <w:rPr>
                <w:b/>
                <w:bCs/>
                <w:color w:val="000000"/>
                <w:sz w:val="36"/>
                <w:szCs w:val="36"/>
                <w:cs/>
              </w:rPr>
              <w:t xml:space="preserve">เกณฑ์ 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๑๒</w:t>
            </w:r>
            <w:r w:rsidRPr="000C1881">
              <w:rPr>
                <w:b/>
                <w:bCs/>
                <w:color w:val="000000"/>
                <w:sz w:val="36"/>
                <w:szCs w:val="36"/>
                <w:cs/>
              </w:rPr>
              <w:t xml:space="preserve"> ข้อ</w:t>
            </w:r>
          </w:p>
        </w:tc>
        <w:tc>
          <w:tcPr>
            <w:tcW w:w="1319" w:type="dxa"/>
          </w:tcPr>
          <w:p w:rsidR="00DC2CA2" w:rsidRPr="000C1881" w:rsidRDefault="00DC2CA2" w:rsidP="006101EB">
            <w:pPr>
              <w:jc w:val="center"/>
              <w:rPr>
                <w:b/>
                <w:bCs/>
                <w:sz w:val="36"/>
                <w:szCs w:val="36"/>
              </w:rPr>
            </w:pPr>
            <w:r w:rsidRPr="000C1881">
              <w:rPr>
                <w:rFonts w:hint="cs"/>
                <w:b/>
                <w:bCs/>
                <w:sz w:val="36"/>
                <w:szCs w:val="36"/>
                <w:cs/>
              </w:rPr>
              <w:t>......... ข้อ</w:t>
            </w:r>
          </w:p>
        </w:tc>
        <w:tc>
          <w:tcPr>
            <w:tcW w:w="1319" w:type="dxa"/>
          </w:tcPr>
          <w:p w:rsidR="00DC2CA2" w:rsidRPr="000C1881" w:rsidRDefault="00DC2CA2" w:rsidP="006101EB">
            <w:pPr>
              <w:jc w:val="center"/>
              <w:rPr>
                <w:b/>
                <w:bCs/>
                <w:sz w:val="36"/>
                <w:szCs w:val="36"/>
              </w:rPr>
            </w:pPr>
            <w:r w:rsidRPr="000C1881">
              <w:rPr>
                <w:rFonts w:hint="cs"/>
                <w:b/>
                <w:bCs/>
                <w:sz w:val="36"/>
                <w:szCs w:val="36"/>
                <w:cs/>
              </w:rPr>
              <w:t>......... ข้อ</w:t>
            </w:r>
          </w:p>
        </w:tc>
        <w:tc>
          <w:tcPr>
            <w:tcW w:w="3524" w:type="dxa"/>
          </w:tcPr>
          <w:p w:rsidR="00DC2CA2" w:rsidRDefault="00DC2CA2" w:rsidP="006101EB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2B22DA" w:rsidRPr="002B22DA" w:rsidRDefault="002B22DA" w:rsidP="002B22DA">
      <w:pPr>
        <w:rPr>
          <w:b/>
          <w:bCs/>
          <w:sz w:val="36"/>
          <w:szCs w:val="36"/>
          <w:cs/>
        </w:rPr>
      </w:pPr>
    </w:p>
    <w:p w:rsidR="00DC2CA2" w:rsidRPr="000C1881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</w:rPr>
      </w:pPr>
      <w:r w:rsidRPr="000C1881">
        <w:rPr>
          <w:rFonts w:asciiTheme="minorBidi" w:hAnsiTheme="minorBidi" w:cstheme="minorBidi"/>
          <w:b/>
          <w:bCs/>
          <w:szCs w:val="32"/>
          <w:cs/>
        </w:rPr>
        <w:t xml:space="preserve">ผู้ประเมิน  </w:t>
      </w:r>
      <w:r>
        <w:rPr>
          <w:rFonts w:asciiTheme="minorBidi" w:hAnsiTheme="minorBidi" w:cstheme="minorBidi" w:hint="cs"/>
          <w:b/>
          <w:bCs/>
          <w:szCs w:val="32"/>
          <w:cs/>
        </w:rPr>
        <w:t>..........................</w:t>
      </w:r>
      <w:r w:rsidRPr="000C1881">
        <w:rPr>
          <w:rFonts w:asciiTheme="minorBidi" w:hAnsiTheme="minorBidi" w:cstheme="minorBidi"/>
          <w:b/>
          <w:bCs/>
          <w:szCs w:val="32"/>
          <w:cs/>
        </w:rPr>
        <w:t>................................................................</w:t>
      </w:r>
    </w:p>
    <w:p w:rsidR="00DC2CA2" w:rsidRPr="000C1881" w:rsidRDefault="00DC2CA2" w:rsidP="00DC2CA2">
      <w:pPr>
        <w:pStyle w:val="a6"/>
        <w:jc w:val="right"/>
        <w:rPr>
          <w:rFonts w:asciiTheme="minorBidi" w:hAnsiTheme="minorBidi" w:cstheme="minorBidi"/>
          <w:b/>
          <w:bCs/>
          <w:szCs w:val="32"/>
          <w:cs/>
        </w:rPr>
      </w:pPr>
      <w:r w:rsidRPr="000C1881">
        <w:rPr>
          <w:rFonts w:asciiTheme="minorBidi" w:hAnsiTheme="minorBidi" w:cstheme="minorBidi"/>
          <w:b/>
          <w:bCs/>
          <w:szCs w:val="32"/>
        </w:rPr>
        <w:t>(………………………………………………………………………….)</w:t>
      </w:r>
    </w:p>
    <w:p w:rsidR="002B22DA" w:rsidRPr="00D426D6" w:rsidRDefault="002B22DA">
      <w:pPr>
        <w:rPr>
          <w:sz w:val="36"/>
          <w:szCs w:val="36"/>
        </w:rPr>
      </w:pPr>
    </w:p>
    <w:sectPr w:rsidR="002B22DA" w:rsidRPr="00D426D6" w:rsidSect="00F01AF4">
      <w:pgSz w:w="16838" w:h="11906" w:orient="landscape"/>
      <w:pgMar w:top="284" w:right="1529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D11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2AB"/>
    <w:multiLevelType w:val="hybridMultilevel"/>
    <w:tmpl w:val="00C872DA"/>
    <w:lvl w:ilvl="0" w:tplc="B3266BAE">
      <w:start w:val="1"/>
      <w:numFmt w:val="thaiNumbers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EE4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D7E"/>
    <w:multiLevelType w:val="hybridMultilevel"/>
    <w:tmpl w:val="7C6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6"/>
    <w:rsid w:val="000C1881"/>
    <w:rsid w:val="001F6693"/>
    <w:rsid w:val="002B22DA"/>
    <w:rsid w:val="003436F7"/>
    <w:rsid w:val="004B47A8"/>
    <w:rsid w:val="005D1FA1"/>
    <w:rsid w:val="006A1AC3"/>
    <w:rsid w:val="006F7B6E"/>
    <w:rsid w:val="007B175D"/>
    <w:rsid w:val="009470F4"/>
    <w:rsid w:val="00B6148A"/>
    <w:rsid w:val="00D2560C"/>
    <w:rsid w:val="00D426D6"/>
    <w:rsid w:val="00DC2CA2"/>
    <w:rsid w:val="00EA4D23"/>
    <w:rsid w:val="00F01AF4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8F46-30B9-40C8-A399-650E0A4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AC3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6A1AC3"/>
    <w:rPr>
      <w:rFonts w:cs="Angsana New"/>
      <w:szCs w:val="40"/>
    </w:rPr>
  </w:style>
  <w:style w:type="paragraph" w:customStyle="1" w:styleId="1">
    <w:name w:val="ลักษณะ1"/>
    <w:basedOn w:val="a3"/>
    <w:link w:val="10"/>
    <w:qFormat/>
    <w:rsid w:val="006A1AC3"/>
    <w:pPr>
      <w:numPr>
        <w:numId w:val="6"/>
      </w:numPr>
    </w:pPr>
    <w:rPr>
      <w:rFonts w:cs="TH SarabunPSK"/>
      <w:sz w:val="24"/>
      <w:szCs w:val="32"/>
    </w:rPr>
  </w:style>
  <w:style w:type="character" w:customStyle="1" w:styleId="10">
    <w:name w:val="ลักษณะ1 อักขระ"/>
    <w:basedOn w:val="a4"/>
    <w:link w:val="1"/>
    <w:rsid w:val="006A1AC3"/>
    <w:rPr>
      <w:rFonts w:cs="Angsana New"/>
      <w:sz w:val="24"/>
      <w:szCs w:val="40"/>
    </w:rPr>
  </w:style>
  <w:style w:type="table" w:styleId="a5">
    <w:name w:val="Table Grid"/>
    <w:basedOn w:val="a1"/>
    <w:uiPriority w:val="59"/>
    <w:rsid w:val="002B2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1881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2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ocnubu057</dc:creator>
  <cp:keywords/>
  <dc:description/>
  <cp:lastModifiedBy>oaloveadmin</cp:lastModifiedBy>
  <cp:revision>2</cp:revision>
  <dcterms:created xsi:type="dcterms:W3CDTF">2014-10-09T03:24:00Z</dcterms:created>
  <dcterms:modified xsi:type="dcterms:W3CDTF">2014-10-09T03:24:00Z</dcterms:modified>
</cp:coreProperties>
</file>